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宋体" w:eastAsia="仿宋_GB2312"/>
          <w:b/>
          <w:sz w:val="24"/>
          <w:szCs w:val="32"/>
        </w:rPr>
      </w:pPr>
      <w:r>
        <w:rPr>
          <w:rFonts w:hint="eastAsia" w:ascii="仿宋_GB2312" w:hAnsi="宋体" w:eastAsia="仿宋_GB2312"/>
          <w:b/>
          <w:sz w:val="24"/>
          <w:szCs w:val="32"/>
        </w:rPr>
        <w:t>附件1：区位示意图</w:t>
      </w:r>
    </w:p>
    <w:p>
      <w:pPr>
        <w:spacing w:line="360" w:lineRule="auto"/>
        <w:jc w:val="center"/>
        <w:rPr>
          <w:rFonts w:ascii="仿宋_GB2312" w:hAnsi="宋体" w:eastAsia="仿宋_GB2312"/>
          <w:b/>
          <w:sz w:val="24"/>
          <w:szCs w:val="32"/>
        </w:rPr>
      </w:pPr>
      <w:r>
        <w:rPr>
          <w:rFonts w:ascii="仿宋_GB2312" w:hAnsi="宋体" w:eastAsia="仿宋_GB2312"/>
          <w:b/>
          <w:sz w:val="24"/>
          <w:szCs w:val="32"/>
        </w:rPr>
        <w:drawing>
          <wp:inline distT="0" distB="0" distL="0" distR="0">
            <wp:extent cx="4203700" cy="3359150"/>
            <wp:effectExtent l="0" t="0" r="0" b="0"/>
            <wp:docPr id="4" name="图片 4" descr="X:\项目\0.竞配建\竞配建招租\2023招租\1联发嘉和府便利、书店、超市店招租\1.公告\联发嘉和府区位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X:\项目\0.竞配建\竞配建招租\2023招租\1联发嘉和府便利、书店、超市店招租\1.公告\联发嘉和府区位图.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204727" cy="3359971"/>
                    </a:xfrm>
                    <a:prstGeom prst="rect">
                      <a:avLst/>
                    </a:prstGeom>
                    <a:noFill/>
                    <a:ln>
                      <a:noFill/>
                    </a:ln>
                  </pic:spPr>
                </pic:pic>
              </a:graphicData>
            </a:graphic>
          </wp:inline>
        </w:drawing>
      </w:r>
    </w:p>
    <w:p>
      <w:pPr>
        <w:spacing w:line="500" w:lineRule="exact"/>
        <w:jc w:val="center"/>
        <w:rPr>
          <w:rFonts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联发嘉和府区位示意图</w:t>
      </w:r>
    </w:p>
    <w:p>
      <w:pPr>
        <w:spacing w:line="500" w:lineRule="exact"/>
        <w:jc w:val="center"/>
        <w:rPr>
          <w:rFonts w:hint="eastAsia" w:ascii="仿宋_GB2312" w:hAnsi="宋体" w:eastAsia="仿宋_GB2312"/>
          <w:b/>
          <w:bCs/>
          <w:sz w:val="24"/>
        </w:rPr>
      </w:pPr>
      <w:r>
        <w:rPr>
          <w:rFonts w:hint="eastAsia" w:ascii="仿宋_GB2312" w:hAnsi="宋体" w:eastAsia="仿宋_GB2312"/>
          <w:b/>
          <w:bCs/>
          <w:sz w:val="24"/>
        </w:rPr>
        <w:drawing>
          <wp:anchor distT="0" distB="0" distL="114300" distR="114300" simplePos="0" relativeHeight="251659264" behindDoc="0" locked="0" layoutInCell="1" allowOverlap="1">
            <wp:simplePos x="0" y="0"/>
            <wp:positionH relativeFrom="column">
              <wp:posOffset>1135380</wp:posOffset>
            </wp:positionH>
            <wp:positionV relativeFrom="paragraph">
              <wp:posOffset>166370</wp:posOffset>
            </wp:positionV>
            <wp:extent cx="4269740" cy="4336415"/>
            <wp:effectExtent l="19050" t="0" r="0" b="0"/>
            <wp:wrapNone/>
            <wp:docPr id="3" name="图片 1" descr="Z:\实习生\2019年度\2019P04（吉鸿轩已修订）联发嘉和府\后期资料\联发嘉和府平面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Z:\实习生\2019年度\2019P04（吉鸿轩已修订）联发嘉和府\后期资料\联发嘉和府平面图.png"/>
                    <pic:cNvPicPr>
                      <a:picLocks noChangeAspect="1" noChangeArrowheads="1"/>
                    </pic:cNvPicPr>
                  </pic:nvPicPr>
                  <pic:blipFill>
                    <a:blip r:embed="rId5"/>
                    <a:srcRect/>
                    <a:stretch>
                      <a:fillRect/>
                    </a:stretch>
                  </pic:blipFill>
                  <pic:spPr>
                    <a:xfrm>
                      <a:off x="0" y="0"/>
                      <a:ext cx="4269740" cy="4336415"/>
                    </a:xfrm>
                    <a:prstGeom prst="rect">
                      <a:avLst/>
                    </a:prstGeom>
                    <a:noFill/>
                    <a:ln w="9525">
                      <a:noFill/>
                      <a:miter lim="800000"/>
                      <a:headEnd/>
                      <a:tailEnd/>
                    </a:ln>
                  </pic:spPr>
                </pic:pic>
              </a:graphicData>
            </a:graphic>
          </wp:anchor>
        </w:drawing>
      </w:r>
    </w:p>
    <w:p>
      <w:pPr>
        <w:spacing w:line="500" w:lineRule="exact"/>
        <w:jc w:val="center"/>
        <w:rPr>
          <w:rFonts w:hint="eastAsia" w:ascii="仿宋_GB2312" w:hAnsi="宋体" w:eastAsia="仿宋_GB2312"/>
          <w:b/>
          <w:bCs/>
          <w:sz w:val="24"/>
        </w:rPr>
      </w:pPr>
      <w:r>
        <w:rPr>
          <w:rFonts w:hint="eastAsia" w:ascii="仿宋_GB2312" w:hAnsi="宋体" w:eastAsia="仿宋_GB2312"/>
          <w:b/>
          <w:bCs/>
          <w:sz w:val="24"/>
        </w:rPr>
        <w:pict>
          <v:group id="_x0000_s1029" o:spid="_x0000_s1029" o:spt="203" style="position:absolute;left:0pt;margin-left:158.5pt;margin-top:17.35pt;height:62.75pt;width:124.05pt;z-index:251660288;mso-width-relative:page;mso-height-relative:page;" coordorigin="4163,7970" coordsize="2481,1255">
            <o:lock v:ext="edit"/>
            <v:shape id="_x0000_s1026" o:spid="_x0000_s1026" style="position:absolute;left:4163;top:7970;height:1255;width:2481;" fillcolor="#F79646" filled="t" stroked="t" coordsize="2481,1255" path="m71,0l1312,14,1298,485,2153,470,2481,1255,1269,1240,1255,1069,143,1069,114,584,0,584,71,0xe">
              <v:path arrowok="t"/>
              <v:fill on="t" focussize="0,0"/>
              <v:stroke weight="3pt" color="#F2F2F2"/>
              <v:imagedata o:title=""/>
              <o:lock v:ext="edit"/>
              <v:shadow on="t" type="perspective" color="#974706" opacity="32768f" offset="1pt,2pt" offset2="-1pt,-2pt"/>
            </v:shape>
            <v:shape id="_x0000_s1027" o:spid="_x0000_s1027" o:spt="202" type="#_x0000_t202" style="position:absolute;left:4762;top:8497;height:499;width:1440;" filled="f" stroked="f" coordsize="21600,21600">
              <v:path/>
              <v:fill on="f" focussize="0,0"/>
              <v:stroke on="f" joinstyle="miter"/>
              <v:imagedata o:title=""/>
              <o:lock v:ext="edit"/>
              <v:textbox>
                <w:txbxContent>
                  <w:p>
                    <w:pPr>
                      <w:rPr>
                        <w:rFonts w:hint="default" w:eastAsiaTheme="minorEastAsia"/>
                        <w:lang w:val="en-US" w:eastAsia="zh-CN"/>
                      </w:rPr>
                    </w:pPr>
                    <w:r>
                      <w:rPr>
                        <w:rFonts w:hint="eastAsia"/>
                        <w:lang w:val="en-US" w:eastAsia="zh-CN"/>
                      </w:rPr>
                      <w:t>54.34㎡</w:t>
                    </w:r>
                  </w:p>
                </w:txbxContent>
              </v:textbox>
            </v:shape>
          </v:group>
        </w:pict>
      </w: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r>
        <w:rPr>
          <w:rFonts w:hint="eastAsia" w:ascii="仿宋_GB2312" w:hAnsi="宋体" w:eastAsia="仿宋_GB2312"/>
          <w:b/>
          <w:bCs/>
          <w:sz w:val="24"/>
        </w:rPr>
        <w:pict>
          <v:shape id="_x0000_s1028" o:spid="_x0000_s1028" o:spt="202" type="#_x0000_t202" style="position:absolute;left:0pt;margin-left:209.3pt;margin-top:4.25pt;height:72pt;width:128.3pt;z-index:251661312;mso-width-relative:page;mso-height-relative:page;" filled="f" stroked="f" coordsize="21600,21600">
            <v:path/>
            <v:fill on="f" focussize="0,0"/>
            <v:stroke on="f" joinstyle="miter"/>
            <v:imagedata o:title=""/>
            <o:lock v:ext="edit"/>
            <v:textbox>
              <w:txbxContent>
                <w:p>
                  <w:pPr>
                    <w:rPr>
                      <w:rFonts w:hint="default" w:eastAsiaTheme="minorEastAsia"/>
                      <w:lang w:val="en-US" w:eastAsia="zh-CN"/>
                    </w:rPr>
                  </w:pPr>
                  <w:r>
                    <w:rPr>
                      <w:rFonts w:hint="eastAsia"/>
                      <w:lang w:val="en-US" w:eastAsia="zh-CN"/>
                    </w:rPr>
                    <w:t>208.27㎡</w:t>
                  </w:r>
                </w:p>
              </w:txbxContent>
            </v:textbox>
          </v:shape>
        </w:pict>
      </w: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ascii="仿宋_GB2312" w:hAnsi="宋体" w:eastAsia="仿宋_GB2312"/>
          <w:b/>
          <w:bCs/>
          <w:sz w:val="24"/>
        </w:rPr>
      </w:pPr>
    </w:p>
    <w:p>
      <w:pPr>
        <w:spacing w:line="500" w:lineRule="exact"/>
        <w:jc w:val="center"/>
        <w:rPr>
          <w:rFonts w:hint="eastAsia" w:ascii="仿宋_GB2312" w:hAnsi="宋体" w:eastAsia="仿宋_GB2312"/>
          <w:b/>
          <w:bCs/>
          <w:sz w:val="24"/>
        </w:rPr>
      </w:pPr>
      <w:bookmarkStart w:id="0" w:name="_GoBack"/>
      <w:bookmarkEnd w:id="0"/>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联发嘉和府</w:t>
      </w:r>
      <w:r>
        <w:rPr>
          <w:rFonts w:hint="eastAsia" w:ascii="仿宋_GB2312" w:hAnsi="宋体" w:eastAsia="仿宋_GB2312"/>
          <w:b/>
          <w:bCs/>
          <w:sz w:val="24"/>
          <w:lang w:val="en-US" w:eastAsia="zh-CN"/>
        </w:rPr>
        <w:t>普通商业店面</w:t>
      </w:r>
      <w:r>
        <w:rPr>
          <w:rFonts w:hint="eastAsia" w:ascii="仿宋_GB2312" w:hAnsi="宋体" w:eastAsia="仿宋_GB2312"/>
          <w:b/>
          <w:bCs/>
          <w:sz w:val="24"/>
        </w:rPr>
        <w:t>平面示意图</w:t>
      </w:r>
    </w:p>
    <w:p>
      <w:pPr>
        <w:spacing w:line="500" w:lineRule="exact"/>
        <w:jc w:val="center"/>
        <w:rPr>
          <w:rFonts w:ascii="仿宋_GB2312" w:hAnsi="宋体" w:eastAsia="仿宋_GB2312"/>
          <w:b/>
          <w:bCs/>
          <w:sz w:val="24"/>
        </w:rPr>
      </w:pPr>
    </w:p>
    <w:p>
      <w:pPr>
        <w:spacing w:line="500" w:lineRule="exact"/>
        <w:rPr>
          <w:rFonts w:ascii="仿宋_GB2312" w:hAnsi="宋体" w:eastAsia="仿宋_GB2312"/>
          <w:b/>
          <w:bCs/>
          <w:sz w:val="24"/>
        </w:rPr>
      </w:pPr>
      <w:r>
        <w:rPr>
          <w:rFonts w:hint="eastAsia" w:ascii="仿宋_GB2312" w:hAnsi="宋体" w:eastAsia="仿宋_GB2312"/>
          <w:b/>
          <w:bCs/>
          <w:sz w:val="24"/>
        </w:rPr>
        <w:t>附件2.房屋租赁合同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生鲜超市便利店/社区电商物流终端配送站</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4"/>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rPr>
          <w:rFonts w:ascii="华文细黑" w:hAnsi="华文细黑" w:eastAsia="华文细黑" w:cs="Times New Roman"/>
          <w:sz w:val="24"/>
          <w:szCs w:val="24"/>
        </w:rPr>
      </w:pP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p>
    <w:p>
      <w:pPr>
        <w:spacing w:line="500" w:lineRule="exact"/>
      </w:pPr>
    </w:p>
    <w:sectPr>
      <w:pgSz w:w="11906" w:h="16838"/>
      <w:pgMar w:top="851" w:right="1800"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5ee67af6-ecae-4c93-a3c0-9f3d30a1cea1"/>
  </w:docVars>
  <w:rsids>
    <w:rsidRoot w:val="00724177"/>
    <w:rsid w:val="00034A22"/>
    <w:rsid w:val="0013002F"/>
    <w:rsid w:val="00161692"/>
    <w:rsid w:val="002A7FC4"/>
    <w:rsid w:val="003F05B6"/>
    <w:rsid w:val="004A196A"/>
    <w:rsid w:val="0055158B"/>
    <w:rsid w:val="0058542C"/>
    <w:rsid w:val="00596703"/>
    <w:rsid w:val="006C27D0"/>
    <w:rsid w:val="006D6DC4"/>
    <w:rsid w:val="006E32B5"/>
    <w:rsid w:val="006F3AE3"/>
    <w:rsid w:val="00715451"/>
    <w:rsid w:val="00724177"/>
    <w:rsid w:val="00772D2E"/>
    <w:rsid w:val="00A568B8"/>
    <w:rsid w:val="00AD5950"/>
    <w:rsid w:val="00B26AB1"/>
    <w:rsid w:val="00BB4028"/>
    <w:rsid w:val="00C3507E"/>
    <w:rsid w:val="00C41D0B"/>
    <w:rsid w:val="00CF7E27"/>
    <w:rsid w:val="00DE0946"/>
    <w:rsid w:val="00DE2817"/>
    <w:rsid w:val="00F77DBD"/>
    <w:rsid w:val="36897B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unhideWhenUsed/>
    <w:qFormat/>
    <w:uiPriority w:val="99"/>
    <w:pPr>
      <w:jc w:val="left"/>
    </w:pPr>
    <w:rPr>
      <w:rFonts w:ascii="Calibri" w:hAnsi="Calibri" w:eastAsia="宋体" w:cs="Times New Roman"/>
      <w:kern w:val="0"/>
      <w:sz w:val="20"/>
      <w:szCs w:val="20"/>
    </w:rPr>
  </w:style>
  <w:style w:type="paragraph" w:styleId="3">
    <w:name w:val="Balloon Text"/>
    <w:basedOn w:val="1"/>
    <w:link w:val="7"/>
    <w:semiHidden/>
    <w:unhideWhenUsed/>
    <w:qFormat/>
    <w:uiPriority w:val="99"/>
    <w:rPr>
      <w:sz w:val="18"/>
      <w:szCs w:val="18"/>
    </w:rPr>
  </w:style>
  <w:style w:type="character" w:customStyle="1" w:styleId="6">
    <w:name w:val="批注文字 Char"/>
    <w:basedOn w:val="5"/>
    <w:link w:val="2"/>
    <w:qFormat/>
    <w:uiPriority w:val="99"/>
    <w:rPr>
      <w:rFonts w:ascii="Calibri" w:hAnsi="Calibri"/>
    </w:rPr>
  </w:style>
  <w:style w:type="character" w:customStyle="1" w:styleId="7">
    <w:name w:val="批注框文本 Char"/>
    <w:basedOn w:val="5"/>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FBA5E-9589-41A7-84E6-F06133C9B3C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23</Pages>
  <Words>1893</Words>
  <Characters>10792</Characters>
  <Lines>89</Lines>
  <Paragraphs>25</Paragraphs>
  <TotalTime>5</TotalTime>
  <ScaleCrop>false</ScaleCrop>
  <LinksUpToDate>false</LinksUpToDate>
  <CharactersWithSpaces>12660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2024-04-01T04:17:00Z</dcterms:created>
  <dc:creator>俞敏俐(9月21日)</dc:creator>
  <cp:lastModifiedBy>俞敏俐</cp:lastModifiedBy>
  <dcterms:modified xsi:type="dcterms:W3CDTF">2024-05-23T02:17:59Z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C6CB2C8BEE5346FBA042705448D2E8C4_12</vt:lpwstr>
  </property>
</Properties>
</file>