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E1" w:rsidRPr="000F6EB7" w:rsidRDefault="000F6EB7" w:rsidP="000F6EB7">
      <w:bookmarkStart w:id="0" w:name="_GoBack"/>
      <w:bookmarkEnd w:id="0"/>
      <w:r>
        <w:rPr>
          <w:rFonts w:ascii="宋体" w:eastAsia="宋体" w:hAnsi="宋体" w:cs="宋体" w:hint="eastAsia"/>
          <w:color w:val="333333"/>
          <w:sz w:val="24"/>
          <w:shd w:val="clear" w:color="auto" w:fill="FFFFFF"/>
        </w:rPr>
        <w:t>附件：</w:t>
      </w:r>
      <w:proofErr w:type="gramStart"/>
      <w:r>
        <w:rPr>
          <w:rFonts w:ascii="宋体" w:eastAsia="宋体" w:hAnsi="宋体" w:cs="宋体" w:hint="eastAsia"/>
          <w:color w:val="333333"/>
          <w:sz w:val="24"/>
          <w:shd w:val="clear" w:color="auto" w:fill="FFFFFF"/>
        </w:rPr>
        <w:t>招商招商</w:t>
      </w:r>
      <w:proofErr w:type="gramEnd"/>
      <w:r>
        <w:rPr>
          <w:rFonts w:ascii="宋体" w:eastAsia="宋体" w:hAnsi="宋体" w:cs="宋体" w:hint="eastAsia"/>
          <w:color w:val="333333"/>
          <w:sz w:val="24"/>
          <w:shd w:val="clear" w:color="auto" w:fill="FFFFFF"/>
        </w:rPr>
        <w:t>合作合同</w:t>
      </w:r>
    </w:p>
    <w:p w:rsidR="00AC64E1" w:rsidRDefault="000F6EB7">
      <w:pPr>
        <w:spacing w:line="560" w:lineRule="exact"/>
        <w:jc w:val="center"/>
        <w:rPr>
          <w:b/>
          <w:sz w:val="44"/>
          <w:szCs w:val="44"/>
        </w:rPr>
      </w:pPr>
      <w:r>
        <w:rPr>
          <w:rFonts w:hint="eastAsia"/>
          <w:b/>
          <w:sz w:val="44"/>
          <w:szCs w:val="44"/>
        </w:rPr>
        <w:t>合</w:t>
      </w:r>
      <w:r>
        <w:rPr>
          <w:rFonts w:hint="eastAsia"/>
          <w:b/>
          <w:sz w:val="44"/>
          <w:szCs w:val="44"/>
        </w:rPr>
        <w:t>同</w:t>
      </w:r>
    </w:p>
    <w:p w:rsidR="00AC64E1" w:rsidRDefault="000F6EB7">
      <w:pPr>
        <w:spacing w:line="560" w:lineRule="exact"/>
        <w:ind w:firstLineChars="200" w:firstLine="880"/>
        <w:jc w:val="center"/>
        <w:rPr>
          <w:rFonts w:ascii="黑体" w:eastAsia="黑体" w:hAnsi="黑体" w:cs="黑体"/>
          <w:sz w:val="44"/>
          <w:szCs w:val="44"/>
        </w:rPr>
      </w:pPr>
      <w:r>
        <w:rPr>
          <w:rFonts w:ascii="黑体" w:eastAsia="黑体" w:hAnsi="黑体" w:cs="黑体" w:hint="eastAsia"/>
          <w:sz w:val="44"/>
          <w:szCs w:val="44"/>
        </w:rPr>
        <w:t>新能源慢充充电</w:t>
      </w:r>
      <w:proofErr w:type="gramStart"/>
      <w:r>
        <w:rPr>
          <w:rFonts w:ascii="黑体" w:eastAsia="黑体" w:hAnsi="黑体" w:cs="黑体" w:hint="eastAsia"/>
          <w:sz w:val="44"/>
          <w:szCs w:val="44"/>
        </w:rPr>
        <w:t>桩合作</w:t>
      </w:r>
      <w:proofErr w:type="gramEnd"/>
      <w:r>
        <w:rPr>
          <w:rFonts w:ascii="黑体" w:eastAsia="黑体" w:hAnsi="黑体" w:cs="黑体" w:hint="eastAsia"/>
          <w:sz w:val="44"/>
          <w:szCs w:val="44"/>
        </w:rPr>
        <w:t>经营合同</w:t>
      </w:r>
    </w:p>
    <w:p w:rsidR="00AC64E1" w:rsidRDefault="000F6EB7">
      <w:pPr>
        <w:spacing w:line="560" w:lineRule="exact"/>
        <w:ind w:right="960" w:firstLineChars="200" w:firstLine="480"/>
        <w:jc w:val="right"/>
        <w:rPr>
          <w:rFonts w:asciiTheme="minorEastAsia" w:hAnsiTheme="minorEastAsia" w:cstheme="minorEastAsia"/>
          <w:sz w:val="24"/>
        </w:rPr>
      </w:pPr>
      <w:r>
        <w:rPr>
          <w:rFonts w:asciiTheme="minorEastAsia" w:hAnsiTheme="minorEastAsia" w:cstheme="minorEastAsia" w:hint="eastAsia"/>
          <w:sz w:val="24"/>
          <w:lang w:bidi="ar"/>
        </w:rPr>
        <w:t xml:space="preserve"> </w:t>
      </w:r>
    </w:p>
    <w:p w:rsidR="00AC64E1" w:rsidRDefault="000F6EB7">
      <w:pPr>
        <w:wordWrap w:val="0"/>
        <w:spacing w:line="560" w:lineRule="exact"/>
        <w:ind w:right="960"/>
        <w:jc w:val="right"/>
        <w:rPr>
          <w:rFonts w:asciiTheme="minorEastAsia" w:hAnsiTheme="minorEastAsia" w:cstheme="minorEastAsia"/>
          <w:sz w:val="24"/>
          <w:lang w:bidi="ar"/>
        </w:rPr>
      </w:pPr>
      <w:r>
        <w:rPr>
          <w:rFonts w:asciiTheme="minorEastAsia" w:hAnsiTheme="minorEastAsia" w:cstheme="minorEastAsia" w:hint="eastAsia"/>
          <w:sz w:val="24"/>
          <w:lang w:bidi="ar"/>
        </w:rPr>
        <w:t xml:space="preserve">     </w:t>
      </w:r>
      <w:r>
        <w:rPr>
          <w:rFonts w:asciiTheme="minorEastAsia" w:hAnsiTheme="minorEastAsia" w:cstheme="minorEastAsia" w:hint="eastAsia"/>
          <w:sz w:val="24"/>
          <w:lang w:bidi="ar"/>
        </w:rPr>
        <w:t>甲方合同编号：</w:t>
      </w:r>
    </w:p>
    <w:p w:rsidR="00AC64E1" w:rsidRDefault="000F6EB7">
      <w:pPr>
        <w:wordWrap w:val="0"/>
        <w:spacing w:line="560" w:lineRule="exact"/>
        <w:ind w:right="960"/>
        <w:jc w:val="right"/>
        <w:rPr>
          <w:rFonts w:asciiTheme="minorEastAsia" w:hAnsiTheme="minorEastAsia" w:cstheme="minorEastAsia"/>
          <w:szCs w:val="21"/>
        </w:rPr>
      </w:pPr>
      <w:r>
        <w:rPr>
          <w:rFonts w:asciiTheme="minorEastAsia" w:hAnsiTheme="minorEastAsia" w:cstheme="minorEastAsia" w:hint="eastAsia"/>
          <w:sz w:val="24"/>
          <w:lang w:bidi="ar"/>
        </w:rPr>
        <w:t xml:space="preserve">  </w:t>
      </w:r>
    </w:p>
    <w:p w:rsidR="00AC64E1" w:rsidRDefault="000F6EB7">
      <w:pPr>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甲方：厦门市政空间资源投资有限公司</w:t>
      </w:r>
    </w:p>
    <w:p w:rsidR="00AC64E1" w:rsidRDefault="000F6EB7">
      <w:pPr>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注册地址：厦门市湖里区云顶中路</w:t>
      </w:r>
      <w:r>
        <w:rPr>
          <w:rFonts w:asciiTheme="minorEastAsia" w:hAnsiTheme="minorEastAsia" w:cstheme="minorEastAsia" w:hint="eastAsia"/>
          <w:b/>
          <w:bCs/>
          <w:szCs w:val="21"/>
          <w:lang w:bidi="ar"/>
        </w:rPr>
        <w:t>2777</w:t>
      </w:r>
      <w:r>
        <w:rPr>
          <w:rFonts w:asciiTheme="minorEastAsia" w:hAnsiTheme="minorEastAsia" w:cstheme="minorEastAsia" w:hint="eastAsia"/>
          <w:b/>
          <w:bCs/>
          <w:szCs w:val="21"/>
          <w:lang w:bidi="ar"/>
        </w:rPr>
        <w:t>号市政大厦</w:t>
      </w:r>
      <w:r>
        <w:rPr>
          <w:rFonts w:asciiTheme="minorEastAsia" w:hAnsiTheme="minorEastAsia" w:cstheme="minorEastAsia" w:hint="eastAsia"/>
          <w:b/>
          <w:bCs/>
          <w:szCs w:val="21"/>
          <w:lang w:bidi="ar"/>
        </w:rPr>
        <w:t>10</w:t>
      </w:r>
      <w:r>
        <w:rPr>
          <w:rFonts w:asciiTheme="minorEastAsia" w:hAnsiTheme="minorEastAsia" w:cstheme="minorEastAsia" w:hint="eastAsia"/>
          <w:b/>
          <w:bCs/>
          <w:szCs w:val="21"/>
          <w:lang w:bidi="ar"/>
        </w:rPr>
        <w:t>楼</w:t>
      </w:r>
      <w:r>
        <w:rPr>
          <w:rFonts w:asciiTheme="minorEastAsia" w:hAnsiTheme="minorEastAsia" w:cstheme="minorEastAsia" w:hint="eastAsia"/>
          <w:b/>
          <w:bCs/>
          <w:szCs w:val="21"/>
          <w:lang w:bidi="ar"/>
        </w:rPr>
        <w:t>1019</w:t>
      </w:r>
      <w:r>
        <w:rPr>
          <w:rFonts w:asciiTheme="minorEastAsia" w:hAnsiTheme="minorEastAsia" w:cstheme="minorEastAsia" w:hint="eastAsia"/>
          <w:b/>
          <w:bCs/>
          <w:szCs w:val="21"/>
          <w:lang w:bidi="ar"/>
        </w:rPr>
        <w:t>室</w:t>
      </w:r>
    </w:p>
    <w:p w:rsidR="00AC64E1" w:rsidRDefault="000F6EB7">
      <w:pPr>
        <w:spacing w:line="560" w:lineRule="exact"/>
        <w:ind w:firstLineChars="200" w:firstLine="422"/>
        <w:jc w:val="left"/>
        <w:rPr>
          <w:rFonts w:asciiTheme="minorEastAsia" w:hAnsiTheme="minorEastAsia" w:cstheme="minorEastAsia"/>
          <w:b/>
          <w:bCs/>
          <w:szCs w:val="21"/>
          <w:lang w:bidi="ar"/>
        </w:rPr>
      </w:pPr>
      <w:r>
        <w:rPr>
          <w:rFonts w:asciiTheme="minorEastAsia" w:hAnsiTheme="minorEastAsia" w:cstheme="minorEastAsia" w:hint="eastAsia"/>
          <w:b/>
          <w:bCs/>
          <w:szCs w:val="21"/>
          <w:lang w:bidi="ar"/>
        </w:rPr>
        <w:t>法定代表人：黄志涛</w:t>
      </w:r>
    </w:p>
    <w:p w:rsidR="00AC64E1" w:rsidRDefault="00AC64E1">
      <w:pPr>
        <w:spacing w:line="560" w:lineRule="exact"/>
        <w:ind w:firstLineChars="200" w:firstLine="422"/>
        <w:jc w:val="left"/>
        <w:rPr>
          <w:rFonts w:asciiTheme="minorEastAsia" w:hAnsiTheme="minorEastAsia" w:cstheme="minorEastAsia"/>
          <w:b/>
          <w:bCs/>
          <w:szCs w:val="21"/>
        </w:rPr>
      </w:pPr>
    </w:p>
    <w:p w:rsidR="00AC64E1" w:rsidRDefault="000F6EB7">
      <w:pPr>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乙方：</w:t>
      </w:r>
      <w:r>
        <w:rPr>
          <w:rFonts w:asciiTheme="minorEastAsia" w:hAnsiTheme="minorEastAsia" w:cstheme="minorEastAsia" w:hint="eastAsia"/>
          <w:b/>
          <w:bCs/>
          <w:szCs w:val="21"/>
          <w:lang w:bidi="ar"/>
        </w:rPr>
        <w:t xml:space="preserve"> </w:t>
      </w:r>
    </w:p>
    <w:p w:rsidR="00AC64E1" w:rsidRDefault="000F6EB7">
      <w:pPr>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地址：</w:t>
      </w:r>
    </w:p>
    <w:p w:rsidR="00AC64E1" w:rsidRDefault="000F6EB7">
      <w:pPr>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法定代表人：</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鉴于：</w:t>
      </w:r>
    </w:p>
    <w:p w:rsidR="00AC64E1" w:rsidRDefault="000F6EB7">
      <w:pPr>
        <w:pStyle w:val="10"/>
        <w:widowControl w:val="0"/>
        <w:numPr>
          <w:ilvl w:val="0"/>
          <w:numId w:val="3"/>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乙方希望将标的车位用于经营新能源电动车辆充电</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慢充</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使用，甲方希望为乙方服务并</w:t>
      </w:r>
      <w:r>
        <w:rPr>
          <w:rFonts w:asciiTheme="minorEastAsia" w:eastAsiaTheme="minorEastAsia" w:hAnsiTheme="minorEastAsia" w:cstheme="minorEastAsia" w:hint="eastAsia"/>
          <w:sz w:val="21"/>
          <w:szCs w:val="21"/>
        </w:rPr>
        <w:t>使</w:t>
      </w:r>
      <w:r>
        <w:rPr>
          <w:rFonts w:asciiTheme="minorEastAsia" w:eastAsiaTheme="minorEastAsia" w:hAnsiTheme="minorEastAsia" w:cstheme="minorEastAsia" w:hint="eastAsia"/>
          <w:sz w:val="21"/>
          <w:szCs w:val="21"/>
        </w:rPr>
        <w:t>新能源电动车能够在本合同约定的标的车位享受停车及</w:t>
      </w:r>
      <w:r>
        <w:rPr>
          <w:rFonts w:asciiTheme="minorEastAsia" w:eastAsiaTheme="minorEastAsia" w:hAnsiTheme="minorEastAsia" w:cstheme="minorEastAsia" w:hint="eastAsia"/>
          <w:sz w:val="21"/>
          <w:szCs w:val="21"/>
        </w:rPr>
        <w:t>新能源慢充</w:t>
      </w:r>
      <w:r>
        <w:rPr>
          <w:rFonts w:asciiTheme="minorEastAsia" w:eastAsiaTheme="minorEastAsia" w:hAnsiTheme="minorEastAsia" w:cstheme="minorEastAsia" w:hint="eastAsia"/>
          <w:sz w:val="21"/>
          <w:szCs w:val="21"/>
        </w:rPr>
        <w:t>充电服务，以满足乙方的商业需求。</w:t>
      </w:r>
    </w:p>
    <w:p w:rsidR="00AC64E1" w:rsidRDefault="000F6EB7">
      <w:pPr>
        <w:pStyle w:val="10"/>
        <w:widowControl w:val="0"/>
        <w:numPr>
          <w:ilvl w:val="0"/>
          <w:numId w:val="3"/>
        </w:numPr>
        <w:autoSpaceDE w:val="0"/>
        <w:spacing w:line="560" w:lineRule="exact"/>
        <w:ind w:left="0" w:firstLineChars="200" w:firstLine="420"/>
        <w:jc w:val="both"/>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1"/>
          <w:szCs w:val="21"/>
        </w:rPr>
        <w:t>甲方为标的车位的土地使用权人或具有车位的使用权，保证该车位有符合法律要求的可靠充电网络的必要条件，可接入高压电网、通讯、水等基本条件，能够在合同有效期内服务并</w:t>
      </w:r>
      <w:r>
        <w:rPr>
          <w:rFonts w:asciiTheme="minorEastAsia" w:eastAsiaTheme="minorEastAsia" w:hAnsiTheme="minorEastAsia" w:cstheme="minorEastAsia" w:hint="eastAsia"/>
          <w:sz w:val="21"/>
          <w:szCs w:val="21"/>
        </w:rPr>
        <w:t>使</w:t>
      </w:r>
      <w:r>
        <w:rPr>
          <w:rFonts w:asciiTheme="minorEastAsia" w:eastAsiaTheme="minorEastAsia" w:hAnsiTheme="minorEastAsia" w:cstheme="minorEastAsia" w:hint="eastAsia"/>
          <w:sz w:val="21"/>
          <w:szCs w:val="21"/>
        </w:rPr>
        <w:t>乙方及新能源电动车能够在本合同约定的标的车位享受停车及</w:t>
      </w:r>
      <w:r>
        <w:rPr>
          <w:rFonts w:asciiTheme="minorEastAsia" w:eastAsiaTheme="minorEastAsia" w:hAnsiTheme="minorEastAsia" w:cstheme="minorEastAsia" w:hint="eastAsia"/>
          <w:sz w:val="21"/>
          <w:szCs w:val="21"/>
        </w:rPr>
        <w:t>新能源慢充</w:t>
      </w:r>
      <w:r>
        <w:rPr>
          <w:rFonts w:asciiTheme="minorEastAsia" w:eastAsiaTheme="minorEastAsia" w:hAnsiTheme="minorEastAsia" w:cstheme="minorEastAsia" w:hint="eastAsia"/>
          <w:sz w:val="21"/>
          <w:szCs w:val="21"/>
        </w:rPr>
        <w:t>充电服务。</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甲、乙双方经友好协议，就双方合作达成以下协议，以资双方共同遵守。</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1</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标的及用途</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1.1</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标的地址：甲方根据本合同要求向乙方提供位于附件</w:t>
      </w:r>
      <w:r>
        <w:rPr>
          <w:rFonts w:asciiTheme="minorEastAsia" w:hAnsiTheme="minorEastAsia" w:cstheme="minorEastAsia" w:hint="eastAsia"/>
          <w:szCs w:val="21"/>
          <w:lang w:bidi="ar"/>
        </w:rPr>
        <w:t>1</w:t>
      </w:r>
      <w:r>
        <w:rPr>
          <w:rFonts w:asciiTheme="minorEastAsia" w:hAnsiTheme="minorEastAsia" w:cstheme="minorEastAsia" w:hint="eastAsia"/>
          <w:szCs w:val="21"/>
          <w:lang w:bidi="ar"/>
        </w:rPr>
        <w:t>《项目</w:t>
      </w:r>
      <w:r>
        <w:rPr>
          <w:rFonts w:asciiTheme="minorEastAsia" w:hAnsiTheme="minorEastAsia" w:cstheme="minorEastAsia" w:hint="eastAsia"/>
          <w:szCs w:val="21"/>
          <w:lang w:bidi="ar"/>
        </w:rPr>
        <w:t>清单</w:t>
      </w:r>
      <w:r>
        <w:rPr>
          <w:rFonts w:asciiTheme="minorEastAsia" w:hAnsiTheme="minorEastAsia" w:cstheme="minorEastAsia" w:hint="eastAsia"/>
          <w:szCs w:val="21"/>
          <w:lang w:bidi="ar"/>
        </w:rPr>
        <w:t>》</w:t>
      </w:r>
      <w:r>
        <w:rPr>
          <w:rFonts w:asciiTheme="minorEastAsia" w:hAnsiTheme="minorEastAsia" w:cstheme="minorEastAsia" w:hint="eastAsia"/>
          <w:szCs w:val="21"/>
          <w:lang w:bidi="ar"/>
        </w:rPr>
        <w:t>所列项</w:t>
      </w:r>
      <w:r>
        <w:rPr>
          <w:rFonts w:asciiTheme="minorEastAsia" w:hAnsiTheme="minorEastAsia" w:cstheme="minorEastAsia" w:hint="eastAsia"/>
          <w:szCs w:val="21"/>
          <w:lang w:bidi="ar"/>
        </w:rPr>
        <w:lastRenderedPageBreak/>
        <w:t>目所在地内</w:t>
      </w:r>
      <w:r>
        <w:rPr>
          <w:rFonts w:asciiTheme="minorEastAsia" w:hAnsiTheme="minorEastAsia" w:cstheme="minorEastAsia" w:hint="eastAsia"/>
          <w:szCs w:val="21"/>
          <w:lang w:bidi="ar"/>
        </w:rPr>
        <w:t>的</w:t>
      </w:r>
      <w:r>
        <w:rPr>
          <w:rFonts w:asciiTheme="minorEastAsia" w:hAnsiTheme="minorEastAsia" w:cstheme="minorEastAsia" w:hint="eastAsia"/>
          <w:szCs w:val="21"/>
          <w:lang w:bidi="ar"/>
        </w:rPr>
        <w:t>部分</w:t>
      </w:r>
      <w:r>
        <w:rPr>
          <w:rFonts w:asciiTheme="minorEastAsia" w:hAnsiTheme="minorEastAsia" w:cstheme="minorEastAsia" w:hint="eastAsia"/>
          <w:szCs w:val="21"/>
          <w:lang w:bidi="ar"/>
        </w:rPr>
        <w:t>车位（下称“标的车位”或“标的”，</w:t>
      </w:r>
      <w:r>
        <w:rPr>
          <w:rFonts w:asciiTheme="minorEastAsia" w:hAnsiTheme="minorEastAsia" w:cstheme="minorEastAsia" w:hint="eastAsia"/>
          <w:szCs w:val="21"/>
          <w:lang w:bidi="ar"/>
        </w:rPr>
        <w:t>标的车位所处项目的其他车位不属于本次合作范围</w:t>
      </w:r>
      <w:r>
        <w:rPr>
          <w:rFonts w:asciiTheme="minorEastAsia" w:hAnsiTheme="minorEastAsia" w:cstheme="minorEastAsia" w:hint="eastAsia"/>
          <w:szCs w:val="21"/>
          <w:lang w:bidi="ar"/>
        </w:rPr>
        <w:t>）用于乙方建设、经营新能源车充电</w:t>
      </w:r>
      <w:r>
        <w:rPr>
          <w:rFonts w:asciiTheme="minorEastAsia" w:hAnsiTheme="minorEastAsia" w:cstheme="minorEastAsia" w:hint="eastAsia"/>
          <w:szCs w:val="21"/>
          <w:lang w:bidi="ar"/>
        </w:rPr>
        <w:t>（慢充充电桩）</w:t>
      </w:r>
      <w:r>
        <w:rPr>
          <w:rFonts w:asciiTheme="minorEastAsia" w:hAnsiTheme="minorEastAsia" w:cstheme="minorEastAsia" w:hint="eastAsia"/>
          <w:szCs w:val="21"/>
          <w:lang w:bidi="ar"/>
        </w:rPr>
        <w:t>业务（下称“</w:t>
      </w:r>
      <w:r>
        <w:rPr>
          <w:rFonts w:asciiTheme="minorEastAsia" w:hAnsiTheme="minorEastAsia" w:cstheme="minorEastAsia" w:hint="eastAsia"/>
          <w:szCs w:val="21"/>
          <w:u w:val="single"/>
          <w:lang w:bidi="ar"/>
        </w:rPr>
        <w:t xml:space="preserve">    </w:t>
      </w:r>
      <w:r>
        <w:rPr>
          <w:rFonts w:asciiTheme="minorEastAsia" w:hAnsiTheme="minorEastAsia" w:cstheme="minorEastAsia" w:hint="eastAsia"/>
          <w:szCs w:val="21"/>
          <w:lang w:bidi="ar"/>
        </w:rPr>
        <w:t>慢充充电站”）。标的</w:t>
      </w:r>
      <w:proofErr w:type="gramStart"/>
      <w:r>
        <w:rPr>
          <w:rFonts w:asciiTheme="minorEastAsia" w:hAnsiTheme="minorEastAsia" w:cstheme="minorEastAsia" w:hint="eastAsia"/>
          <w:szCs w:val="21"/>
          <w:lang w:bidi="ar"/>
        </w:rPr>
        <w:t>物具体</w:t>
      </w:r>
      <w:proofErr w:type="gramEnd"/>
      <w:r>
        <w:rPr>
          <w:rFonts w:asciiTheme="minorEastAsia" w:hAnsiTheme="minorEastAsia" w:cstheme="minorEastAsia" w:hint="eastAsia"/>
          <w:szCs w:val="21"/>
          <w:lang w:bidi="ar"/>
        </w:rPr>
        <w:t>清单</w:t>
      </w:r>
      <w:r>
        <w:rPr>
          <w:rFonts w:asciiTheme="minorEastAsia" w:hAnsiTheme="minorEastAsia" w:cstheme="minorEastAsia" w:hint="eastAsia"/>
          <w:szCs w:val="21"/>
          <w:lang w:bidi="ar"/>
        </w:rPr>
        <w:t>详见附件。</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1.2</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车位条件：甲方已完成标的车位和通道的地面硬化工程，甲方保证标的车位的配电电力具备合作条件、土地平整可正常使用，在合作期限内适合电动车的安全停放及充电使用。</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1.3</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车位用途：乙方可将标的车位用于建设运营新能源慢充充电桩的业务。</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2</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合同价款及支付</w:t>
      </w:r>
    </w:p>
    <w:p w:rsidR="00AC64E1" w:rsidRDefault="000F6EB7">
      <w:pPr>
        <w:autoSpaceDE w:val="0"/>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2.1</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双方一致同意，</w:t>
      </w:r>
      <w:r>
        <w:rPr>
          <w:rFonts w:asciiTheme="minorEastAsia" w:hAnsiTheme="minorEastAsia" w:cstheme="minorEastAsia" w:hint="eastAsia"/>
          <w:szCs w:val="21"/>
          <w:lang w:bidi="ar"/>
        </w:rPr>
        <w:t>合作共</w:t>
      </w:r>
      <w:r>
        <w:rPr>
          <w:rFonts w:asciiTheme="minorEastAsia" w:hAnsiTheme="minorEastAsia" w:cstheme="minorEastAsia" w:hint="eastAsia"/>
          <w:szCs w:val="21"/>
          <w:lang w:bidi="ar"/>
        </w:rPr>
        <w:t>包含附件</w:t>
      </w:r>
      <w:r>
        <w:rPr>
          <w:rFonts w:asciiTheme="minorEastAsia" w:hAnsiTheme="minorEastAsia" w:cstheme="minorEastAsia" w:hint="eastAsia"/>
          <w:szCs w:val="21"/>
          <w:lang w:bidi="ar"/>
        </w:rPr>
        <w:t>1</w:t>
      </w:r>
      <w:r>
        <w:rPr>
          <w:rFonts w:asciiTheme="minorEastAsia" w:hAnsiTheme="minorEastAsia" w:cstheme="minorEastAsia" w:hint="eastAsia"/>
          <w:szCs w:val="21"/>
          <w:lang w:bidi="ar"/>
        </w:rPr>
        <w:t>《项目</w:t>
      </w:r>
      <w:r>
        <w:rPr>
          <w:rFonts w:asciiTheme="minorEastAsia" w:hAnsiTheme="minorEastAsia" w:cstheme="minorEastAsia" w:hint="eastAsia"/>
          <w:szCs w:val="21"/>
          <w:lang w:bidi="ar"/>
        </w:rPr>
        <w:t>清单</w:t>
      </w:r>
      <w:r>
        <w:rPr>
          <w:rFonts w:asciiTheme="minorEastAsia" w:hAnsiTheme="minorEastAsia" w:cstheme="minorEastAsia" w:hint="eastAsia"/>
          <w:szCs w:val="21"/>
          <w:lang w:bidi="ar"/>
        </w:rPr>
        <w:t>》</w:t>
      </w:r>
      <w:r>
        <w:rPr>
          <w:rFonts w:asciiTheme="minorEastAsia" w:hAnsiTheme="minorEastAsia" w:cstheme="minorEastAsia" w:hint="eastAsia"/>
          <w:szCs w:val="21"/>
          <w:lang w:bidi="ar"/>
        </w:rPr>
        <w:t>所列</w:t>
      </w:r>
      <w:r>
        <w:rPr>
          <w:rFonts w:asciiTheme="minorEastAsia" w:hAnsiTheme="minorEastAsia" w:cstheme="minorEastAsia" w:hint="eastAsia"/>
          <w:szCs w:val="21"/>
          <w:lang w:bidi="ar"/>
        </w:rPr>
        <w:t>84</w:t>
      </w:r>
      <w:r>
        <w:rPr>
          <w:rFonts w:asciiTheme="minorEastAsia" w:hAnsiTheme="minorEastAsia" w:cstheme="minorEastAsia" w:hint="eastAsia"/>
          <w:szCs w:val="21"/>
          <w:lang w:bidi="ar"/>
        </w:rPr>
        <w:t>个停车场项目所在地内</w:t>
      </w:r>
      <w:r>
        <w:rPr>
          <w:rFonts w:asciiTheme="minorEastAsia" w:hAnsiTheme="minorEastAsia" w:cstheme="minorEastAsia" w:hint="eastAsia"/>
          <w:szCs w:val="21"/>
          <w:lang w:bidi="ar"/>
        </w:rPr>
        <w:t>的</w:t>
      </w:r>
      <w:r>
        <w:rPr>
          <w:rFonts w:asciiTheme="minorEastAsia" w:hAnsiTheme="minorEastAsia" w:cstheme="minorEastAsia" w:hint="eastAsia"/>
          <w:szCs w:val="21"/>
          <w:lang w:bidi="ar"/>
        </w:rPr>
        <w:t>部分</w:t>
      </w:r>
      <w:r>
        <w:rPr>
          <w:rFonts w:asciiTheme="minorEastAsia" w:hAnsiTheme="minorEastAsia" w:cstheme="minorEastAsia" w:hint="eastAsia"/>
          <w:szCs w:val="21"/>
          <w:lang w:bidi="ar"/>
        </w:rPr>
        <w:t>车位</w:t>
      </w:r>
      <w:r>
        <w:rPr>
          <w:rFonts w:asciiTheme="minorEastAsia" w:hAnsiTheme="minorEastAsia" w:cstheme="minorEastAsia" w:hint="eastAsia"/>
          <w:szCs w:val="21"/>
          <w:lang w:bidi="ar"/>
        </w:rPr>
        <w:t>，</w:t>
      </w:r>
      <w:r>
        <w:rPr>
          <w:rFonts w:asciiTheme="minorEastAsia" w:hAnsiTheme="minorEastAsia" w:cstheme="minorEastAsia" w:hint="eastAsia"/>
          <w:szCs w:val="21"/>
          <w:lang w:bidi="ar"/>
        </w:rPr>
        <w:t>详见附件</w:t>
      </w:r>
      <w:r>
        <w:rPr>
          <w:rFonts w:asciiTheme="minorEastAsia" w:hAnsiTheme="minorEastAsia" w:cstheme="minorEastAsia" w:hint="eastAsia"/>
          <w:szCs w:val="21"/>
          <w:lang w:bidi="ar"/>
        </w:rPr>
        <w:t>1</w:t>
      </w:r>
      <w:r>
        <w:rPr>
          <w:rFonts w:asciiTheme="minorEastAsia" w:hAnsiTheme="minorEastAsia" w:cstheme="minorEastAsia" w:hint="eastAsia"/>
          <w:b/>
          <w:bCs/>
          <w:szCs w:val="21"/>
          <w:lang w:bidi="ar"/>
        </w:rPr>
        <w:t>项目</w:t>
      </w:r>
      <w:r>
        <w:rPr>
          <w:rFonts w:asciiTheme="minorEastAsia" w:hAnsiTheme="minorEastAsia" w:cstheme="minorEastAsia" w:hint="eastAsia"/>
          <w:b/>
          <w:bCs/>
          <w:szCs w:val="21"/>
          <w:lang w:bidi="ar"/>
        </w:rPr>
        <w:t>清单</w:t>
      </w:r>
      <w:r>
        <w:rPr>
          <w:rFonts w:asciiTheme="minorEastAsia" w:hAnsiTheme="minorEastAsia" w:cstheme="minorEastAsia" w:hint="eastAsia"/>
          <w:szCs w:val="21"/>
          <w:lang w:bidi="ar"/>
        </w:rPr>
        <w:t>。</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2.1</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本合同项下的费用明细和支付条款按照附件</w:t>
      </w:r>
      <w:r>
        <w:rPr>
          <w:rFonts w:asciiTheme="minorEastAsia" w:hAnsiTheme="minorEastAsia" w:cstheme="minorEastAsia" w:hint="eastAsia"/>
          <w:szCs w:val="21"/>
          <w:lang w:bidi="ar"/>
        </w:rPr>
        <w:t>2</w:t>
      </w:r>
      <w:r>
        <w:rPr>
          <w:rFonts w:asciiTheme="minorEastAsia" w:hAnsiTheme="minorEastAsia" w:cstheme="minorEastAsia" w:hint="eastAsia"/>
          <w:szCs w:val="21"/>
          <w:lang w:bidi="ar"/>
        </w:rPr>
        <w:t>《</w:t>
      </w:r>
      <w:r>
        <w:rPr>
          <w:rFonts w:asciiTheme="minorEastAsia" w:hAnsiTheme="minorEastAsia" w:cstheme="minorEastAsia" w:hint="eastAsia"/>
          <w:b/>
          <w:bCs/>
          <w:szCs w:val="21"/>
          <w:lang w:bidi="ar"/>
        </w:rPr>
        <w:t>合同价款明细与支付条款</w:t>
      </w:r>
      <w:r>
        <w:rPr>
          <w:rFonts w:asciiTheme="minorEastAsia" w:hAnsiTheme="minorEastAsia" w:cstheme="minorEastAsia" w:hint="eastAsia"/>
          <w:szCs w:val="21"/>
          <w:lang w:bidi="ar"/>
        </w:rPr>
        <w:t>》的约定执行，本合同约定的所有事项和权利义务所对应的合同对价均体现在附件</w:t>
      </w:r>
      <w:r>
        <w:rPr>
          <w:rFonts w:asciiTheme="minorEastAsia" w:hAnsiTheme="minorEastAsia" w:cstheme="minorEastAsia" w:hint="eastAsia"/>
          <w:szCs w:val="21"/>
          <w:lang w:bidi="ar"/>
        </w:rPr>
        <w:t>2</w:t>
      </w:r>
      <w:r>
        <w:rPr>
          <w:rFonts w:asciiTheme="minorEastAsia" w:hAnsiTheme="minorEastAsia" w:cstheme="minorEastAsia" w:hint="eastAsia"/>
          <w:szCs w:val="21"/>
          <w:lang w:bidi="ar"/>
        </w:rPr>
        <w:t>中，乙方无需再为本合同额外支付其他费用，甲方亦不得要求超出本合同约定合同对价以外的任何费用、税收等支出。</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2.3</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除非本合同项下另有明确规定，每一方应承担其依法应承担的一切税款、适用的增值税及地方附加税、以及对其拥有或提供的财产所征收的一切税款。除非另有约定，本合同项下甲方的开票金额应包含依照中国法律法规以及所有适用税款。</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3</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合同期限</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本合同期限为</w:t>
      </w:r>
      <w:r>
        <w:rPr>
          <w:rFonts w:asciiTheme="minorEastAsia" w:hAnsiTheme="minorEastAsia" w:cstheme="minorEastAsia" w:hint="eastAsia"/>
          <w:szCs w:val="21"/>
          <w:u w:val="single"/>
          <w:lang w:bidi="ar"/>
        </w:rPr>
        <w:t xml:space="preserve">9 </w:t>
      </w:r>
      <w:r>
        <w:rPr>
          <w:rFonts w:asciiTheme="minorEastAsia" w:hAnsiTheme="minorEastAsia" w:cstheme="minorEastAsia" w:hint="eastAsia"/>
          <w:szCs w:val="21"/>
          <w:lang w:bidi="ar"/>
        </w:rPr>
        <w:t>年</w:t>
      </w:r>
      <w:r>
        <w:rPr>
          <w:rFonts w:asciiTheme="minorEastAsia" w:hAnsiTheme="minorEastAsia" w:cstheme="minorEastAsia" w:hint="eastAsia"/>
          <w:szCs w:val="21"/>
          <w:u w:val="single"/>
          <w:lang w:bidi="ar"/>
        </w:rPr>
        <w:t>6</w:t>
      </w:r>
      <w:r>
        <w:rPr>
          <w:rFonts w:asciiTheme="minorEastAsia" w:hAnsiTheme="minorEastAsia" w:cstheme="minorEastAsia" w:hint="eastAsia"/>
          <w:szCs w:val="21"/>
          <w:lang w:bidi="ar"/>
        </w:rPr>
        <w:t>个月，自合同签订生效之日起计。</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4</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双方的权利义务与承诺、保证</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4.1</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甲方的权利义务与承诺、保证</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4.1.1</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在不违反法律强制性规定的前提下，甲方应在收到乙方施工方案后</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日内以书面或邮件形式</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同意或不同意的回复。</w:t>
      </w:r>
    </w:p>
    <w:p w:rsidR="00AC64E1" w:rsidRDefault="000F6EB7">
      <w:pPr>
        <w:autoSpaceDE w:val="0"/>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kern w:val="0"/>
          <w:szCs w:val="21"/>
          <w:lang w:bidi="ar"/>
        </w:rPr>
        <w:t>第</w:t>
      </w:r>
      <w:r>
        <w:rPr>
          <w:rFonts w:asciiTheme="minorEastAsia" w:hAnsiTheme="minorEastAsia" w:cstheme="minorEastAsia" w:hint="eastAsia"/>
          <w:kern w:val="0"/>
          <w:szCs w:val="21"/>
          <w:lang w:bidi="ar"/>
        </w:rPr>
        <w:t>4.1.2</w:t>
      </w:r>
      <w:r>
        <w:rPr>
          <w:rFonts w:asciiTheme="minorEastAsia" w:hAnsiTheme="minorEastAsia" w:cstheme="minorEastAsia" w:hint="eastAsia"/>
          <w:kern w:val="0"/>
          <w:szCs w:val="21"/>
          <w:lang w:bidi="ar"/>
        </w:rPr>
        <w:t>条</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甲方同意并理解乙方可以聘请乙方的服务承包商来装饰标的车位、或安装</w:t>
      </w:r>
      <w:r>
        <w:rPr>
          <w:rFonts w:asciiTheme="minorEastAsia" w:hAnsiTheme="minorEastAsia" w:cstheme="minorEastAsia" w:hint="eastAsia"/>
          <w:kern w:val="0"/>
          <w:szCs w:val="21"/>
          <w:lang w:bidi="ar"/>
        </w:rPr>
        <w:lastRenderedPageBreak/>
        <w:t>符合法律法规规定的充电站。甲方应准许乙方的服务承包商进入标的车位以执行安装和施工服务。</w:t>
      </w:r>
    </w:p>
    <w:p w:rsidR="00AC64E1" w:rsidRDefault="000F6EB7">
      <w:pPr>
        <w:pStyle w:val="10"/>
        <w:widowControl w:val="0"/>
        <w:numPr>
          <w:ilvl w:val="255"/>
          <w:numId w:val="0"/>
        </w:numPr>
        <w:autoSpaceDE w:val="0"/>
        <w:spacing w:line="560" w:lineRule="exact"/>
        <w:ind w:leftChars="200" w:left="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bidi="ar"/>
        </w:rPr>
        <w:t>第</w:t>
      </w:r>
      <w:r>
        <w:rPr>
          <w:rFonts w:asciiTheme="minorEastAsia" w:eastAsiaTheme="minorEastAsia" w:hAnsiTheme="minorEastAsia" w:cstheme="minorEastAsia" w:hint="eastAsia"/>
          <w:sz w:val="21"/>
          <w:szCs w:val="21"/>
          <w:lang w:bidi="ar"/>
        </w:rPr>
        <w:t>4.1.3</w:t>
      </w:r>
      <w:r>
        <w:rPr>
          <w:rFonts w:asciiTheme="minorEastAsia" w:eastAsiaTheme="minorEastAsia" w:hAnsiTheme="minorEastAsia" w:cstheme="minorEastAsia" w:hint="eastAsia"/>
          <w:sz w:val="21"/>
          <w:szCs w:val="21"/>
          <w:lang w:bidi="ar"/>
        </w:rPr>
        <w:t>条</w:t>
      </w:r>
      <w:r>
        <w:rPr>
          <w:rFonts w:asciiTheme="minorEastAsia" w:eastAsiaTheme="minorEastAsia" w:hAnsiTheme="minorEastAsia" w:cstheme="minorEastAsia" w:hint="eastAsia"/>
          <w:sz w:val="21"/>
          <w:szCs w:val="21"/>
          <w:lang w:bidi="ar"/>
        </w:rPr>
        <w:t xml:space="preserve"> </w:t>
      </w:r>
      <w:r>
        <w:rPr>
          <w:rFonts w:asciiTheme="minorEastAsia" w:eastAsiaTheme="minorEastAsia" w:hAnsiTheme="minorEastAsia" w:cstheme="minorEastAsia" w:hint="eastAsia"/>
          <w:sz w:val="21"/>
          <w:szCs w:val="21"/>
        </w:rPr>
        <w:t>甲方应当确保向乙方提供：</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）符合法律强制性规定的用于乙方充电硬件、标的车位供电设施；</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）标的车位的设立所需的全部手续；</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）安装电视机、智慧电表、监控系统等的电力和施工条件；</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）车位其他的施工必要手续；</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）标的车位的相关技术资料；</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）其他乙方要求且经甲方同意的施工便利条件。</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4.1.4</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甲方承诺标的车位始终满足乙方以下的条件：</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）电力和施工条件满足乙方安装充电站、智慧电表、监控系统等各设备的要求；</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）协助乙方与标的车位的道</w:t>
      </w:r>
      <w:proofErr w:type="gramStart"/>
      <w:r>
        <w:rPr>
          <w:rFonts w:asciiTheme="minorEastAsia" w:eastAsiaTheme="minorEastAsia" w:hAnsiTheme="minorEastAsia" w:cstheme="minorEastAsia" w:hint="eastAsia"/>
          <w:sz w:val="21"/>
          <w:szCs w:val="21"/>
        </w:rPr>
        <w:t>闸系统</w:t>
      </w:r>
      <w:proofErr w:type="gramEnd"/>
      <w:r>
        <w:rPr>
          <w:rFonts w:asciiTheme="minorEastAsia" w:eastAsiaTheme="minorEastAsia" w:hAnsiTheme="minorEastAsia" w:cstheme="minorEastAsia" w:hint="eastAsia"/>
          <w:sz w:val="21"/>
          <w:szCs w:val="21"/>
        </w:rPr>
        <w:t>进行对接，如道闸系统发生任何更新或更换，甲方应当协助乙方完成再次对接，实现双方道</w:t>
      </w:r>
      <w:proofErr w:type="gramStart"/>
      <w:r>
        <w:rPr>
          <w:rFonts w:asciiTheme="minorEastAsia" w:eastAsiaTheme="minorEastAsia" w:hAnsiTheme="minorEastAsia" w:cstheme="minorEastAsia" w:hint="eastAsia"/>
          <w:sz w:val="21"/>
          <w:szCs w:val="21"/>
        </w:rPr>
        <w:t>闸系统</w:t>
      </w:r>
      <w:proofErr w:type="gramEnd"/>
      <w:r>
        <w:rPr>
          <w:rFonts w:asciiTheme="minorEastAsia" w:eastAsiaTheme="minorEastAsia" w:hAnsiTheme="minorEastAsia" w:cstheme="minorEastAsia" w:hint="eastAsia"/>
          <w:sz w:val="21"/>
          <w:szCs w:val="21"/>
        </w:rPr>
        <w:t>的互连互通。</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4.1.</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因</w:t>
      </w:r>
      <w:r>
        <w:rPr>
          <w:rFonts w:asciiTheme="minorEastAsia" w:eastAsiaTheme="minorEastAsia" w:hAnsiTheme="minorEastAsia" w:cstheme="minorEastAsia" w:hint="eastAsia"/>
          <w:sz w:val="21"/>
          <w:szCs w:val="21"/>
        </w:rPr>
        <w:t>充电站</w:t>
      </w:r>
      <w:r>
        <w:rPr>
          <w:rFonts w:asciiTheme="minorEastAsia" w:eastAsiaTheme="minorEastAsia" w:hAnsiTheme="minorEastAsia" w:cstheme="minorEastAsia" w:hint="eastAsia"/>
          <w:sz w:val="21"/>
          <w:szCs w:val="21"/>
        </w:rPr>
        <w:t>运营产生的</w:t>
      </w:r>
      <w:r>
        <w:rPr>
          <w:rFonts w:asciiTheme="minorEastAsia" w:eastAsiaTheme="minorEastAsia" w:hAnsiTheme="minorEastAsia" w:cstheme="minorEastAsia" w:hint="eastAsia"/>
          <w:sz w:val="21"/>
          <w:szCs w:val="21"/>
        </w:rPr>
        <w:t>电费</w:t>
      </w:r>
      <w:r>
        <w:rPr>
          <w:rFonts w:asciiTheme="minorEastAsia" w:eastAsiaTheme="minorEastAsia" w:hAnsiTheme="minorEastAsia" w:cstheme="minorEastAsia" w:hint="eastAsia"/>
          <w:sz w:val="21"/>
          <w:szCs w:val="21"/>
        </w:rPr>
        <w:t>由</w:t>
      </w:r>
      <w:r>
        <w:rPr>
          <w:rFonts w:asciiTheme="minorEastAsia" w:eastAsiaTheme="minorEastAsia" w:hAnsiTheme="minorEastAsia" w:cstheme="minorEastAsia" w:hint="eastAsia"/>
          <w:sz w:val="21"/>
          <w:szCs w:val="21"/>
        </w:rPr>
        <w:t>甲方负责</w:t>
      </w:r>
      <w:r>
        <w:rPr>
          <w:rFonts w:asciiTheme="minorEastAsia" w:eastAsiaTheme="minorEastAsia" w:hAnsiTheme="minorEastAsia" w:cstheme="minorEastAsia" w:hint="eastAsia"/>
          <w:sz w:val="21"/>
          <w:szCs w:val="21"/>
        </w:rPr>
        <w:t>缴交</w:t>
      </w:r>
      <w:r>
        <w:rPr>
          <w:rFonts w:asciiTheme="minorEastAsia" w:eastAsiaTheme="minorEastAsia" w:hAnsiTheme="minorEastAsia" w:cstheme="minorEastAsia" w:hint="eastAsia"/>
          <w:sz w:val="21"/>
          <w:szCs w:val="21"/>
        </w:rPr>
        <w:t>。</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4.1.</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若标的车位无法达到法律规定和双方约定的所有条件时，乙方有权拒绝接收该车位。</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4.1.</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该充电站所有政府补贴全部归属乙方单独所有，甲方承诺积极配合乙方取得相应的补贴。</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4.1.</w:t>
      </w: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甲方应当积极维护乙方客户的权益，履行包括但不限于如下的义务：</w:t>
      </w:r>
    </w:p>
    <w:p w:rsidR="00AC64E1" w:rsidRDefault="000F6EB7">
      <w:pPr>
        <w:pStyle w:val="10"/>
        <w:widowControl w:val="0"/>
        <w:numPr>
          <w:ilvl w:val="255"/>
          <w:numId w:val="0"/>
        </w:numPr>
        <w:autoSpaceDE w:val="0"/>
        <w:spacing w:line="56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甲方自行发现或乙方客户反馈存在充电站不能正常使用的情况，甲方应当及时通知乙方进行处理。</w:t>
      </w:r>
    </w:p>
    <w:p w:rsidR="00AC64E1" w:rsidRDefault="000F6EB7">
      <w:pPr>
        <w:pStyle w:val="10"/>
        <w:widowControl w:val="0"/>
        <w:numPr>
          <w:ilvl w:val="255"/>
          <w:numId w:val="0"/>
        </w:numPr>
        <w:autoSpaceDE w:val="0"/>
        <w:spacing w:line="56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甲方确认完全知悉该车位用途所涉及到一切可能需要甲方协助及配合的事项。</w:t>
      </w:r>
    </w:p>
    <w:p w:rsidR="00AC64E1" w:rsidRDefault="000F6EB7">
      <w:pPr>
        <w:pStyle w:val="10"/>
        <w:widowControl w:val="0"/>
        <w:numPr>
          <w:ilvl w:val="255"/>
          <w:numId w:val="0"/>
        </w:numPr>
        <w:autoSpaceDE w:val="0"/>
        <w:spacing w:line="560" w:lineRule="exact"/>
        <w:ind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停车场</w:t>
      </w:r>
      <w:r>
        <w:rPr>
          <w:rFonts w:asciiTheme="minorEastAsia" w:eastAsiaTheme="minorEastAsia" w:hAnsiTheme="minorEastAsia" w:cstheme="minorEastAsia" w:hint="eastAsia"/>
          <w:sz w:val="21"/>
          <w:szCs w:val="21"/>
        </w:rPr>
        <w:t>24</w:t>
      </w:r>
      <w:r>
        <w:rPr>
          <w:rFonts w:asciiTheme="minorEastAsia" w:eastAsiaTheme="minorEastAsia" w:hAnsiTheme="minorEastAsia" w:cstheme="minorEastAsia" w:hint="eastAsia"/>
          <w:sz w:val="21"/>
          <w:szCs w:val="21"/>
        </w:rPr>
        <w:t>小时对外营业（含法定节假日）。</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4.1.</w:t>
      </w:r>
      <w:r>
        <w:rPr>
          <w:rFonts w:asciiTheme="minorEastAsia" w:eastAsiaTheme="minorEastAsia" w:hAnsiTheme="minorEastAsia" w:cstheme="minorEastAsia" w:hint="eastAsia"/>
          <w:sz w:val="21"/>
          <w:szCs w:val="21"/>
        </w:rPr>
        <w:t>8</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如果标的车位的权属将发生变更影响本合同项下的任何主体或其权利义务</w:t>
      </w:r>
      <w:r>
        <w:rPr>
          <w:rFonts w:asciiTheme="minorEastAsia" w:eastAsiaTheme="minorEastAsia" w:hAnsiTheme="minorEastAsia" w:cstheme="minorEastAsia" w:hint="eastAsia"/>
          <w:sz w:val="21"/>
          <w:szCs w:val="21"/>
        </w:rPr>
        <w:lastRenderedPageBreak/>
        <w:t>的，甲方应当提前通知乙方该等变更，并积极协调、促使乙方能够继续按照本合同的约定标的车位或与新的有权甲方签署新的协议。甲方保证在本合同有效期内自身不侵犯乙方在</w:t>
      </w:r>
      <w:r>
        <w:rPr>
          <w:rFonts w:asciiTheme="minorEastAsia" w:eastAsiaTheme="minorEastAsia" w:hAnsiTheme="minorEastAsia" w:cstheme="minorEastAsia" w:hint="eastAsia"/>
          <w:sz w:val="21"/>
          <w:szCs w:val="21"/>
        </w:rPr>
        <w:t>标的</w:t>
      </w:r>
      <w:r>
        <w:rPr>
          <w:rFonts w:asciiTheme="minorEastAsia" w:eastAsiaTheme="minorEastAsia" w:hAnsiTheme="minorEastAsia" w:cstheme="minorEastAsia" w:hint="eastAsia"/>
          <w:sz w:val="21"/>
          <w:szCs w:val="21"/>
        </w:rPr>
        <w:t>车位上的任何附着物的所有权（包括占有、使用、处分及收益的权利和利益），以及乙方在本合同项下的项目正常经营及收益等所有权益。</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4.1.</w:t>
      </w:r>
      <w:r>
        <w:rPr>
          <w:rFonts w:asciiTheme="minorEastAsia" w:eastAsiaTheme="minorEastAsia" w:hAnsiTheme="minorEastAsia" w:cstheme="minorEastAsia" w:hint="eastAsia"/>
          <w:sz w:val="21"/>
          <w:szCs w:val="21"/>
        </w:rPr>
        <w:t>9</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甲方承诺如遇国家政策调整，需完善相关经营手续的，甲方应积极配合完成，保障乙方得到合法经营相关要求。</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4.1.1</w:t>
      </w:r>
      <w:r>
        <w:rPr>
          <w:rFonts w:asciiTheme="minorEastAsia" w:eastAsiaTheme="minorEastAsia" w:hAnsiTheme="minorEastAsia" w:cstheme="minorEastAsia" w:hint="eastAsia"/>
          <w:sz w:val="21"/>
          <w:szCs w:val="21"/>
        </w:rPr>
        <w:t>0</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本合同签订前发生的车位及附属物</w:t>
      </w:r>
      <w:r>
        <w:rPr>
          <w:rFonts w:asciiTheme="minorEastAsia" w:eastAsiaTheme="minorEastAsia" w:hAnsiTheme="minorEastAsia" w:cstheme="minorEastAsia" w:hint="eastAsia"/>
          <w:sz w:val="21"/>
          <w:szCs w:val="21"/>
        </w:rPr>
        <w:t>的一切纠纷，或前述纠纷系本合同签订前非乙方原因造成的，所有责任均由甲方承担。若乙方因此遭受损失的，有权向甲方追偿。</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4.2</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乙方的权利义务与承诺、保证</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4.2.1</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乙方保证其具备法定资质以履行本协议项下全部义务。</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4.2.2</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乙方负责在标的车位安装充电装置、充电桩等设施（“充电站”）并对于标的车位进行装饰，相关施工在乙方的施工方案得到甲方批准后进行。</w:t>
      </w:r>
      <w:proofErr w:type="gramStart"/>
      <w:r>
        <w:rPr>
          <w:rFonts w:asciiTheme="minorEastAsia" w:eastAsiaTheme="minorEastAsia" w:hAnsiTheme="minorEastAsia" w:cstheme="minorEastAsia"/>
          <w:kern w:val="2"/>
          <w:sz w:val="21"/>
          <w:szCs w:val="21"/>
        </w:rPr>
        <w:t>若现场</w:t>
      </w:r>
      <w:proofErr w:type="gramEnd"/>
      <w:r>
        <w:rPr>
          <w:rFonts w:asciiTheme="minorEastAsia" w:eastAsiaTheme="minorEastAsia" w:hAnsiTheme="minorEastAsia" w:cstheme="minorEastAsia"/>
          <w:kern w:val="2"/>
          <w:sz w:val="21"/>
          <w:szCs w:val="21"/>
        </w:rPr>
        <w:t>物业单位要求须提供相关材料进行报备审批，成交方须无条件予以配合。施工进场前，双方应对场地原有情况及施工改造区域内设施设备进行清点并拍照存档留底</w:t>
      </w:r>
      <w:r>
        <w:rPr>
          <w:rFonts w:asciiTheme="minorEastAsia" w:eastAsiaTheme="minorEastAsia" w:hAnsiTheme="minorEastAsia" w:cstheme="minorEastAsia"/>
          <w:kern w:val="2"/>
          <w:sz w:val="21"/>
          <w:szCs w:val="21"/>
        </w:rPr>
        <w:t>。施工过程中须符合相关施工作业及安全文明措施要求，并做好施工安全监管工作。</w:t>
      </w:r>
      <w:proofErr w:type="gramStart"/>
      <w:r>
        <w:rPr>
          <w:rFonts w:asciiTheme="minorEastAsia" w:eastAsiaTheme="minorEastAsia" w:hAnsiTheme="minorEastAsia" w:cstheme="minorEastAsia"/>
          <w:kern w:val="2"/>
          <w:sz w:val="21"/>
          <w:szCs w:val="21"/>
        </w:rPr>
        <w:t>若施工</w:t>
      </w:r>
      <w:proofErr w:type="gramEnd"/>
      <w:r>
        <w:rPr>
          <w:rFonts w:asciiTheme="minorEastAsia" w:eastAsiaTheme="minorEastAsia" w:hAnsiTheme="minorEastAsia" w:cstheme="minorEastAsia"/>
          <w:kern w:val="2"/>
          <w:sz w:val="21"/>
          <w:szCs w:val="21"/>
        </w:rPr>
        <w:t>过程中出现违规行为，成交方须按照招商方要求立即进行整改，并承担相应责任。</w:t>
      </w:r>
      <w:r>
        <w:rPr>
          <w:rFonts w:asciiTheme="minorEastAsia" w:eastAsiaTheme="minorEastAsia" w:hAnsiTheme="minorEastAsia" w:cstheme="minorEastAsia" w:hint="eastAsia"/>
          <w:kern w:val="2"/>
          <w:sz w:val="21"/>
          <w:szCs w:val="21"/>
        </w:rPr>
        <w:t>若该等施工需向政府部门备案或取得任何批准，乙方应取得备案或取得批准后施工。</w:t>
      </w:r>
      <w:r>
        <w:rPr>
          <w:rFonts w:asciiTheme="minorEastAsia" w:eastAsiaTheme="minorEastAsia" w:hAnsiTheme="minorEastAsia" w:cstheme="minorEastAsia" w:hint="eastAsia"/>
          <w:kern w:val="2"/>
          <w:sz w:val="21"/>
          <w:szCs w:val="21"/>
        </w:rPr>
        <w:t>合同有效</w:t>
      </w:r>
      <w:r>
        <w:rPr>
          <w:rFonts w:asciiTheme="minorEastAsia" w:eastAsiaTheme="minorEastAsia" w:hAnsiTheme="minorEastAsia" w:cstheme="minorEastAsia" w:hint="eastAsia"/>
          <w:kern w:val="2"/>
          <w:sz w:val="21"/>
          <w:szCs w:val="21"/>
        </w:rPr>
        <w:t>期间如因法律法规</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hint="eastAsia"/>
          <w:kern w:val="2"/>
          <w:sz w:val="21"/>
          <w:szCs w:val="21"/>
        </w:rPr>
        <w:t>政策变化，甲方需就充电站的安装向相关政府部门报批或备案或提供任何材料，乙方应提供积极配合。</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4.2.3</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乙方自交付日期起，有权组织其指定的有相关资质的承包商、代理商、供应商及其员工进入标的车位，并开展准备、实施以及安装工作，甲方应当提供必要配合。但乙方应在安装施工时遵守甲方的规章制度。</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4.2.4</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应依照经批准的施工方案安装若干设施及在标的车位进行装饰，以促进施工进度，甲方确保标的车位的条件允许在标的车位进行此类安装及装修，并须为乙方或乙方的服务承包商提供所有便利，以进行此类安装和装饰。但乙方应在安装施工时遵守甲方</w:t>
      </w:r>
      <w:r>
        <w:rPr>
          <w:rFonts w:asciiTheme="minorEastAsia" w:eastAsiaTheme="minorEastAsia" w:hAnsiTheme="minorEastAsia" w:cstheme="minorEastAsia" w:hint="eastAsia"/>
          <w:kern w:val="2"/>
          <w:sz w:val="21"/>
          <w:szCs w:val="21"/>
        </w:rPr>
        <w:lastRenderedPageBreak/>
        <w:t>的规章制度。</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4.2.5</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乙方对标的车位进行上述装修或安装设备或装饰，尽量减少对相邻</w:t>
      </w:r>
      <w:r>
        <w:rPr>
          <w:rFonts w:asciiTheme="minorEastAsia" w:eastAsiaTheme="minorEastAsia" w:hAnsiTheme="minorEastAsia" w:cstheme="minorEastAsia" w:hint="eastAsia"/>
          <w:kern w:val="2"/>
          <w:sz w:val="21"/>
          <w:szCs w:val="21"/>
        </w:rPr>
        <w:t>标的车位使用的影响。乙方有权对</w:t>
      </w:r>
      <w:r>
        <w:rPr>
          <w:rFonts w:asciiTheme="minorEastAsia" w:eastAsiaTheme="minorEastAsia" w:hAnsiTheme="minorEastAsia" w:cstheme="minorEastAsia" w:hint="eastAsia"/>
          <w:kern w:val="2"/>
          <w:sz w:val="21"/>
          <w:szCs w:val="21"/>
        </w:rPr>
        <w:t>合作</w:t>
      </w:r>
      <w:r>
        <w:rPr>
          <w:rFonts w:asciiTheme="minorEastAsia" w:eastAsiaTheme="minorEastAsia" w:hAnsiTheme="minorEastAsia" w:cstheme="minorEastAsia" w:hint="eastAsia"/>
          <w:kern w:val="2"/>
          <w:sz w:val="21"/>
          <w:szCs w:val="21"/>
        </w:rPr>
        <w:t>范围内停车场</w:t>
      </w:r>
      <w:proofErr w:type="gramStart"/>
      <w:r>
        <w:rPr>
          <w:rFonts w:asciiTheme="minorEastAsia" w:eastAsiaTheme="minorEastAsia" w:hAnsiTheme="minorEastAsia" w:cstheme="minorEastAsia" w:hint="eastAsia"/>
          <w:kern w:val="2"/>
          <w:sz w:val="21"/>
          <w:szCs w:val="21"/>
        </w:rPr>
        <w:t>安装道闸及</w:t>
      </w:r>
      <w:proofErr w:type="gramEnd"/>
      <w:r>
        <w:rPr>
          <w:rFonts w:asciiTheme="minorEastAsia" w:eastAsiaTheme="minorEastAsia" w:hAnsiTheme="minorEastAsia" w:cstheme="minorEastAsia" w:hint="eastAsia"/>
          <w:kern w:val="2"/>
          <w:sz w:val="21"/>
          <w:szCs w:val="21"/>
        </w:rPr>
        <w:t>监控系统等，具体位置及产品安装标准应体现在施工方案中。</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4.2.6</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除本合同另有约定外，乙方供应或提供的货物和材料的所有权归属于乙方。</w:t>
      </w:r>
      <w:r>
        <w:rPr>
          <w:rFonts w:asciiTheme="minorEastAsia" w:eastAsiaTheme="minorEastAsia" w:hAnsiTheme="minorEastAsia" w:cstheme="minorEastAsia" w:hint="eastAsia"/>
          <w:kern w:val="2"/>
          <w:sz w:val="21"/>
          <w:szCs w:val="21"/>
        </w:rPr>
        <w:t>合作</w:t>
      </w:r>
      <w:r>
        <w:rPr>
          <w:rFonts w:asciiTheme="minorEastAsia" w:eastAsiaTheme="minorEastAsia" w:hAnsiTheme="minorEastAsia" w:cstheme="minorEastAsia" w:hint="eastAsia"/>
          <w:kern w:val="2"/>
          <w:sz w:val="21"/>
          <w:szCs w:val="21"/>
        </w:rPr>
        <w:t>期间乙方应自负费用对充电站及装饰进行维护修缮及必要的替换。</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4.2.7</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乙方可以升级、改造或更换充电站设备设施（包括但不限于充电装置、充电桩、监控、充电车位以及配套设施等），包括进行与此相关的线路改造、线缆铺设、元器件更换等。如果需要拆除甲方原有设施设备的，</w:t>
      </w:r>
      <w:r>
        <w:rPr>
          <w:rFonts w:asciiTheme="minorEastAsia" w:eastAsiaTheme="minorEastAsia" w:hAnsiTheme="minorEastAsia" w:cstheme="minorEastAsia" w:hint="eastAsia"/>
          <w:kern w:val="2"/>
          <w:sz w:val="21"/>
          <w:szCs w:val="21"/>
        </w:rPr>
        <w:t>须征得甲方书面同意后</w:t>
      </w:r>
      <w:r>
        <w:rPr>
          <w:rFonts w:asciiTheme="minorEastAsia" w:eastAsiaTheme="minorEastAsia" w:hAnsiTheme="minorEastAsia" w:cstheme="minorEastAsia" w:hint="eastAsia"/>
          <w:kern w:val="2"/>
          <w:sz w:val="21"/>
          <w:szCs w:val="21"/>
        </w:rPr>
        <w:t>由乙方负责拆除并将拆除的设施设备</w:t>
      </w:r>
      <w:r>
        <w:rPr>
          <w:rFonts w:asciiTheme="minorEastAsia" w:eastAsiaTheme="minorEastAsia" w:hAnsiTheme="minorEastAsia" w:cstheme="minorEastAsia" w:hint="eastAsia"/>
          <w:kern w:val="2"/>
          <w:sz w:val="21"/>
          <w:szCs w:val="21"/>
        </w:rPr>
        <w:t>搬运至甲方指定场地。乙方实施与甲方安装的监控设备升级改造或更换、车位改造相关的行为，须先取得甲方书面同意，甲方在收到乙方书面诉求后</w:t>
      </w:r>
      <w:r>
        <w:rPr>
          <w:rFonts w:asciiTheme="minorEastAsia" w:eastAsiaTheme="minorEastAsia" w:hAnsiTheme="minorEastAsia" w:cstheme="minorEastAsia" w:hint="eastAsia"/>
          <w:kern w:val="2"/>
          <w:sz w:val="21"/>
          <w:szCs w:val="21"/>
        </w:rPr>
        <w:t>5</w:t>
      </w:r>
      <w:r>
        <w:rPr>
          <w:rFonts w:asciiTheme="minorEastAsia" w:eastAsiaTheme="minorEastAsia" w:hAnsiTheme="minorEastAsia" w:cstheme="minorEastAsia" w:hint="eastAsia"/>
          <w:kern w:val="2"/>
          <w:sz w:val="21"/>
          <w:szCs w:val="21"/>
        </w:rPr>
        <w:t>个工作日内</w:t>
      </w:r>
      <w:proofErr w:type="gramStart"/>
      <w:r>
        <w:rPr>
          <w:rFonts w:asciiTheme="minorEastAsia" w:eastAsiaTheme="minorEastAsia" w:hAnsiTheme="minorEastAsia" w:cstheme="minorEastAsia" w:hint="eastAsia"/>
          <w:kern w:val="2"/>
          <w:sz w:val="21"/>
          <w:szCs w:val="21"/>
        </w:rPr>
        <w:t>作出</w:t>
      </w:r>
      <w:proofErr w:type="gramEnd"/>
      <w:r>
        <w:rPr>
          <w:rFonts w:asciiTheme="minorEastAsia" w:eastAsiaTheme="minorEastAsia" w:hAnsiTheme="minorEastAsia" w:cstheme="minorEastAsia" w:hint="eastAsia"/>
          <w:kern w:val="2"/>
          <w:sz w:val="21"/>
          <w:szCs w:val="21"/>
        </w:rPr>
        <w:t>回复。</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4.2.8</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为了告知乙方客户有关充电站的信息，乙方需将充电站信息发布在甲方通讯渠道上（包括但不限于</w:t>
      </w:r>
      <w:proofErr w:type="gramStart"/>
      <w:r>
        <w:rPr>
          <w:rFonts w:asciiTheme="minorEastAsia" w:eastAsiaTheme="minorEastAsia" w:hAnsiTheme="minorEastAsia" w:cstheme="minorEastAsia" w:hint="eastAsia"/>
          <w:kern w:val="2"/>
          <w:sz w:val="21"/>
          <w:szCs w:val="21"/>
        </w:rPr>
        <w:t>微信公众号</w:t>
      </w:r>
      <w:proofErr w:type="gramEnd"/>
      <w:r>
        <w:rPr>
          <w:rFonts w:asciiTheme="minorEastAsia" w:eastAsiaTheme="minorEastAsia" w:hAnsiTheme="minorEastAsia" w:cstheme="minorEastAsia" w:hint="eastAsia"/>
          <w:kern w:val="2"/>
          <w:sz w:val="21"/>
          <w:szCs w:val="21"/>
        </w:rPr>
        <w:t>、小程序以及其他宣传媒体），也有权在乙方通讯渠道（包括但不限于官方网站、</w:t>
      </w:r>
      <w:r>
        <w:rPr>
          <w:rFonts w:asciiTheme="minorEastAsia" w:eastAsiaTheme="minorEastAsia" w:hAnsiTheme="minorEastAsia" w:cstheme="minorEastAsia" w:hint="eastAsia"/>
          <w:kern w:val="2"/>
          <w:sz w:val="21"/>
          <w:szCs w:val="21"/>
        </w:rPr>
        <w:t>app</w:t>
      </w:r>
      <w:r>
        <w:rPr>
          <w:rFonts w:asciiTheme="minorEastAsia" w:eastAsiaTheme="minorEastAsia" w:hAnsiTheme="minorEastAsia" w:cstheme="minorEastAsia" w:hint="eastAsia"/>
          <w:kern w:val="2"/>
          <w:sz w:val="21"/>
          <w:szCs w:val="21"/>
        </w:rPr>
        <w:t>以及其他宣传媒体）上公布甲方标的车位的名称、地址和电话号码以及其他必要信息。除指示标的车位地址外，未经甲方事先书面同意，乙方不得在任何设施、用具、宣传媒体上使用甲方之服务商标之全部或部分，亦不得使用与上述服务商标相似的标志。</w:t>
      </w:r>
    </w:p>
    <w:p w:rsidR="00AC64E1" w:rsidRDefault="000F6EB7">
      <w:pPr>
        <w:autoSpaceDE w:val="0"/>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4.2.9</w:t>
      </w:r>
      <w:r>
        <w:rPr>
          <w:rFonts w:asciiTheme="minorEastAsia" w:hAnsiTheme="minorEastAsia" w:cstheme="minorEastAsia" w:hint="eastAsia"/>
          <w:szCs w:val="21"/>
          <w:lang w:bidi="ar"/>
        </w:rPr>
        <w:t>条</w:t>
      </w:r>
      <w:r>
        <w:rPr>
          <w:rFonts w:asciiTheme="minorEastAsia" w:hAnsiTheme="minorEastAsia" w:cstheme="minorEastAsia" w:hint="eastAsia"/>
          <w:szCs w:val="21"/>
        </w:rPr>
        <w:t>除甲方书面同意并按规定报有关部门核准外，乙方不得擅自改变本合同约定的使用用途，不得自行或容许他人将</w:t>
      </w:r>
      <w:r>
        <w:rPr>
          <w:rFonts w:asciiTheme="minorEastAsia" w:hAnsiTheme="minorEastAsia" w:cstheme="minorEastAsia" w:hint="eastAsia"/>
          <w:szCs w:val="21"/>
        </w:rPr>
        <w:t>标的车位用作任何非法或不道德的用途，不得擅自使用标的车位以外的任何车位。</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4.2.10</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乙方因公司改制或重大投资方向调整，有权把本合同相关权利义务转让给其关联公司或单方面解除合同，但乙方须提前三个月书面告知甲方，乙方选择单方解除合同的，应按解除通知发出之日的前三个月</w:t>
      </w:r>
      <w:r>
        <w:rPr>
          <w:rFonts w:asciiTheme="minorEastAsia" w:eastAsiaTheme="minorEastAsia" w:hAnsiTheme="minorEastAsia" w:cstheme="minorEastAsia" w:hint="eastAsia"/>
          <w:kern w:val="2"/>
          <w:sz w:val="21"/>
          <w:szCs w:val="21"/>
        </w:rPr>
        <w:t>甲方经营收入</w:t>
      </w:r>
      <w:r>
        <w:rPr>
          <w:rFonts w:asciiTheme="minorEastAsia" w:eastAsiaTheme="minorEastAsia" w:hAnsiTheme="minorEastAsia" w:cstheme="minorEastAsia" w:hint="eastAsia"/>
          <w:kern w:val="2"/>
          <w:sz w:val="21"/>
          <w:szCs w:val="21"/>
        </w:rPr>
        <w:t>总额向甲方支付补偿金。为本合同之目</w:t>
      </w:r>
      <w:r>
        <w:rPr>
          <w:rFonts w:asciiTheme="minorEastAsia" w:eastAsiaTheme="minorEastAsia" w:hAnsiTheme="minorEastAsia" w:cstheme="minorEastAsia" w:hint="eastAsia"/>
          <w:kern w:val="2"/>
          <w:sz w:val="21"/>
          <w:szCs w:val="21"/>
        </w:rPr>
        <w:lastRenderedPageBreak/>
        <w:t>的，关联公司指与乙方受同一家股东直接或间接控制的公司。</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4.2.11</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合同</w:t>
      </w:r>
      <w:r>
        <w:rPr>
          <w:rFonts w:asciiTheme="minorEastAsia" w:eastAsiaTheme="minorEastAsia" w:hAnsiTheme="minorEastAsia" w:cstheme="minorEastAsia" w:hint="eastAsia"/>
          <w:kern w:val="2"/>
          <w:sz w:val="21"/>
          <w:szCs w:val="21"/>
        </w:rPr>
        <w:t>期限届满或提前终止，甲方有权收回标的车位，乙方应如期返还。乙方在同等条件下对标的车位享有优先</w:t>
      </w:r>
      <w:r>
        <w:rPr>
          <w:rFonts w:asciiTheme="minorEastAsia" w:eastAsiaTheme="minorEastAsia" w:hAnsiTheme="minorEastAsia" w:cstheme="minorEastAsia" w:hint="eastAsia"/>
          <w:kern w:val="2"/>
          <w:sz w:val="21"/>
          <w:szCs w:val="21"/>
        </w:rPr>
        <w:t>续约的</w:t>
      </w:r>
      <w:r>
        <w:rPr>
          <w:rFonts w:asciiTheme="minorEastAsia" w:eastAsiaTheme="minorEastAsia" w:hAnsiTheme="minorEastAsia" w:cstheme="minorEastAsia" w:hint="eastAsia"/>
          <w:kern w:val="2"/>
          <w:sz w:val="21"/>
          <w:szCs w:val="21"/>
        </w:rPr>
        <w:t>权</w:t>
      </w:r>
      <w:r>
        <w:rPr>
          <w:rFonts w:asciiTheme="minorEastAsia" w:eastAsiaTheme="minorEastAsia" w:hAnsiTheme="minorEastAsia" w:cstheme="minorEastAsia" w:hint="eastAsia"/>
          <w:kern w:val="2"/>
          <w:sz w:val="21"/>
          <w:szCs w:val="21"/>
        </w:rPr>
        <w:t>利</w:t>
      </w:r>
      <w:r>
        <w:rPr>
          <w:rFonts w:asciiTheme="minorEastAsia" w:eastAsiaTheme="minorEastAsia" w:hAnsiTheme="minorEastAsia" w:cstheme="minorEastAsia" w:hint="eastAsia"/>
          <w:kern w:val="2"/>
          <w:sz w:val="21"/>
          <w:szCs w:val="21"/>
        </w:rPr>
        <w:t>；乙方有权拆除出</w:t>
      </w:r>
      <w:r>
        <w:rPr>
          <w:rFonts w:asciiTheme="minorEastAsia" w:eastAsiaTheme="minorEastAsia" w:hAnsiTheme="minorEastAsia" w:cstheme="minorEastAsia" w:hint="eastAsia"/>
          <w:kern w:val="2"/>
          <w:sz w:val="21"/>
          <w:szCs w:val="21"/>
        </w:rPr>
        <w:t>资购买安装的充电设施及附属设备，也可经协商转让给甲方或第三方。乙方应在</w:t>
      </w:r>
      <w:r>
        <w:rPr>
          <w:rFonts w:asciiTheme="minorEastAsia" w:eastAsiaTheme="minorEastAsia" w:hAnsiTheme="minorEastAsia" w:cstheme="minorEastAsia" w:hint="eastAsia"/>
          <w:kern w:val="2"/>
          <w:sz w:val="21"/>
          <w:szCs w:val="21"/>
        </w:rPr>
        <w:t>合作</w:t>
      </w:r>
      <w:r>
        <w:rPr>
          <w:rFonts w:asciiTheme="minorEastAsia" w:eastAsiaTheme="minorEastAsia" w:hAnsiTheme="minorEastAsia" w:cstheme="minorEastAsia" w:hint="eastAsia"/>
          <w:kern w:val="2"/>
          <w:sz w:val="21"/>
          <w:szCs w:val="21"/>
        </w:rPr>
        <w:t>期限届满日或提前终止日之后的</w:t>
      </w:r>
      <w:r>
        <w:rPr>
          <w:rFonts w:asciiTheme="minorEastAsia" w:eastAsiaTheme="minorEastAsia" w:hAnsiTheme="minorEastAsia" w:cstheme="minorEastAsia" w:hint="eastAsia"/>
          <w:kern w:val="2"/>
          <w:sz w:val="21"/>
          <w:szCs w:val="21"/>
        </w:rPr>
        <w:t>15</w:t>
      </w:r>
      <w:r>
        <w:rPr>
          <w:rFonts w:asciiTheme="minorEastAsia" w:eastAsiaTheme="minorEastAsia" w:hAnsiTheme="minorEastAsia" w:cstheme="minorEastAsia" w:hint="eastAsia"/>
          <w:kern w:val="2"/>
          <w:sz w:val="21"/>
          <w:szCs w:val="21"/>
        </w:rPr>
        <w:t>工作日内拆除出资购买安装的充电设施及附属设备并对拆除后地面重新平整，否则视为乙方抛弃该设施设备的所有权，甲方有权径行拆除，拆除费用由乙方据实承担。</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4.2.12</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乙方不得以联合经营或共同经营的方式与第三方合作共建该标的。</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4.</w:t>
      </w:r>
      <w:r>
        <w:rPr>
          <w:rFonts w:asciiTheme="minorEastAsia" w:eastAsiaTheme="minorEastAsia" w:hAnsiTheme="minorEastAsia" w:cstheme="minorEastAsia" w:hint="eastAsia"/>
          <w:kern w:val="2"/>
          <w:sz w:val="21"/>
          <w:szCs w:val="21"/>
        </w:rPr>
        <w:t>2</w:t>
      </w:r>
      <w:r>
        <w:rPr>
          <w:rFonts w:asciiTheme="minorEastAsia" w:eastAsiaTheme="minorEastAsia" w:hAnsiTheme="minorEastAsia" w:cstheme="minorEastAsia" w:hint="eastAsia"/>
          <w:kern w:val="2"/>
          <w:sz w:val="21"/>
          <w:szCs w:val="21"/>
        </w:rPr>
        <w:t>.13</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hint="eastAsia"/>
          <w:kern w:val="2"/>
          <w:sz w:val="21"/>
          <w:szCs w:val="21"/>
        </w:rPr>
        <w:t>应根据甲方要求增设或减少慢充充电桩，如出现场地具备增设条件而</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hint="eastAsia"/>
          <w:kern w:val="2"/>
          <w:sz w:val="21"/>
          <w:szCs w:val="21"/>
        </w:rPr>
        <w:t>不投入增设的，双方先行友好协商，通过加强现场管理解决慢充充电桩数量的问题，如双方协商未果，则甲</w:t>
      </w:r>
      <w:r>
        <w:rPr>
          <w:rFonts w:asciiTheme="minorEastAsia" w:eastAsiaTheme="minorEastAsia" w:hAnsiTheme="minorEastAsia" w:cstheme="minorEastAsia" w:hint="eastAsia"/>
          <w:kern w:val="2"/>
          <w:sz w:val="21"/>
          <w:szCs w:val="21"/>
        </w:rPr>
        <w:t>方可在成交方拒绝增设或减少慢充充电桩</w:t>
      </w:r>
      <w:r>
        <w:rPr>
          <w:rFonts w:asciiTheme="minorEastAsia" w:eastAsiaTheme="minorEastAsia" w:hAnsiTheme="minorEastAsia" w:cstheme="minorEastAsia" w:hint="eastAsia"/>
          <w:kern w:val="2"/>
          <w:sz w:val="21"/>
          <w:szCs w:val="21"/>
        </w:rPr>
        <w:t>10</w:t>
      </w:r>
      <w:r>
        <w:rPr>
          <w:rFonts w:asciiTheme="minorEastAsia" w:eastAsiaTheme="minorEastAsia" w:hAnsiTheme="minorEastAsia" w:cstheme="minorEastAsia" w:hint="eastAsia"/>
          <w:kern w:val="2"/>
          <w:sz w:val="21"/>
          <w:szCs w:val="21"/>
        </w:rPr>
        <w:t>个工作日后，免责取消该场地与成交方的合作，并扣除该场地的履约保证金，同时选择其他厂家进场建设慢充充电桩。</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5</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双方约定</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5.1.1</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乙方应</w:t>
      </w:r>
      <w:r>
        <w:rPr>
          <w:rFonts w:asciiTheme="minorEastAsia" w:eastAsiaTheme="minorEastAsia" w:hAnsiTheme="minorEastAsia" w:cstheme="minorEastAsia"/>
          <w:kern w:val="2"/>
          <w:sz w:val="21"/>
          <w:szCs w:val="21"/>
        </w:rPr>
        <w:t>制定分批次建设计划，经</w:t>
      </w:r>
      <w:r>
        <w:rPr>
          <w:rFonts w:asciiTheme="minorEastAsia" w:eastAsiaTheme="minorEastAsia" w:hAnsiTheme="minorEastAsia" w:cstheme="minorEastAsia" w:hint="eastAsia"/>
          <w:kern w:val="2"/>
          <w:sz w:val="21"/>
          <w:szCs w:val="21"/>
        </w:rPr>
        <w:t>甲</w:t>
      </w:r>
      <w:r>
        <w:rPr>
          <w:rFonts w:asciiTheme="minorEastAsia" w:eastAsiaTheme="minorEastAsia" w:hAnsiTheme="minorEastAsia" w:cstheme="minorEastAsia"/>
          <w:kern w:val="2"/>
          <w:sz w:val="21"/>
          <w:szCs w:val="21"/>
        </w:rPr>
        <w:t>方同意后实施，</w:t>
      </w:r>
      <w:r>
        <w:rPr>
          <w:rFonts w:asciiTheme="minorEastAsia" w:eastAsiaTheme="minorEastAsia" w:hAnsiTheme="minorEastAsia" w:cstheme="minorEastAsia" w:hint="eastAsia"/>
          <w:kern w:val="2"/>
          <w:sz w:val="21"/>
          <w:szCs w:val="21"/>
        </w:rPr>
        <w:t>甲</w:t>
      </w:r>
      <w:r>
        <w:rPr>
          <w:rFonts w:asciiTheme="minorEastAsia" w:eastAsiaTheme="minorEastAsia" w:hAnsiTheme="minorEastAsia" w:cstheme="minorEastAsia"/>
          <w:kern w:val="2"/>
          <w:sz w:val="21"/>
          <w:szCs w:val="21"/>
        </w:rPr>
        <w:t>方可结合各项目场地及用户实际情况要求</w:t>
      </w:r>
      <w:r>
        <w:rPr>
          <w:rFonts w:asciiTheme="minorEastAsia" w:eastAsiaTheme="minorEastAsia" w:hAnsiTheme="minorEastAsia" w:cstheme="minorEastAsia" w:hint="eastAsia"/>
          <w:kern w:val="2"/>
          <w:sz w:val="21"/>
          <w:szCs w:val="21"/>
        </w:rPr>
        <w:t>乙</w:t>
      </w:r>
      <w:r>
        <w:rPr>
          <w:rFonts w:asciiTheme="minorEastAsia" w:eastAsiaTheme="minorEastAsia" w:hAnsiTheme="minorEastAsia" w:cstheme="minorEastAsia"/>
          <w:kern w:val="2"/>
          <w:sz w:val="21"/>
          <w:szCs w:val="21"/>
        </w:rPr>
        <w:t>方于</w:t>
      </w:r>
      <w:r>
        <w:rPr>
          <w:rFonts w:asciiTheme="minorEastAsia" w:eastAsiaTheme="minorEastAsia" w:hAnsiTheme="minorEastAsia" w:cstheme="minorEastAsia" w:hint="eastAsia"/>
          <w:kern w:val="2"/>
          <w:sz w:val="21"/>
          <w:szCs w:val="21"/>
        </w:rPr>
        <w:t>30</w:t>
      </w:r>
      <w:r>
        <w:rPr>
          <w:rFonts w:asciiTheme="minorEastAsia" w:eastAsiaTheme="minorEastAsia" w:hAnsiTheme="minorEastAsia" w:cstheme="minorEastAsia"/>
          <w:kern w:val="2"/>
          <w:sz w:val="21"/>
          <w:szCs w:val="21"/>
        </w:rPr>
        <w:t>天内完成实施。现场所需的设备、网络、智能电表等由</w:t>
      </w:r>
      <w:r>
        <w:rPr>
          <w:rFonts w:asciiTheme="minorEastAsia" w:eastAsiaTheme="minorEastAsia" w:hAnsiTheme="minorEastAsia" w:cstheme="minorEastAsia" w:hint="eastAsia"/>
          <w:kern w:val="2"/>
          <w:sz w:val="21"/>
          <w:szCs w:val="21"/>
        </w:rPr>
        <w:t>乙</w:t>
      </w:r>
      <w:r>
        <w:rPr>
          <w:rFonts w:asciiTheme="minorEastAsia" w:eastAsiaTheme="minorEastAsia" w:hAnsiTheme="minorEastAsia" w:cstheme="minorEastAsia"/>
          <w:kern w:val="2"/>
          <w:sz w:val="21"/>
          <w:szCs w:val="21"/>
        </w:rPr>
        <w:t>方自行投建，合同期限内涉及到充电</w:t>
      </w:r>
      <w:proofErr w:type="gramStart"/>
      <w:r>
        <w:rPr>
          <w:rFonts w:asciiTheme="minorEastAsia" w:eastAsiaTheme="minorEastAsia" w:hAnsiTheme="minorEastAsia" w:cstheme="minorEastAsia"/>
          <w:kern w:val="2"/>
          <w:sz w:val="21"/>
          <w:szCs w:val="21"/>
        </w:rPr>
        <w:t>桩相关</w:t>
      </w:r>
      <w:proofErr w:type="gramEnd"/>
      <w:r>
        <w:rPr>
          <w:rFonts w:asciiTheme="minorEastAsia" w:eastAsiaTheme="minorEastAsia" w:hAnsiTheme="minorEastAsia" w:cstheme="minorEastAsia"/>
          <w:kern w:val="2"/>
          <w:sz w:val="21"/>
          <w:szCs w:val="21"/>
        </w:rPr>
        <w:t>设施设备（包含但不限于电缆、标识物料、消防等配套设施）的更换由</w:t>
      </w:r>
      <w:r>
        <w:rPr>
          <w:rFonts w:asciiTheme="minorEastAsia" w:eastAsiaTheme="minorEastAsia" w:hAnsiTheme="minorEastAsia" w:cstheme="minorEastAsia" w:hint="eastAsia"/>
          <w:kern w:val="2"/>
          <w:sz w:val="21"/>
          <w:szCs w:val="21"/>
        </w:rPr>
        <w:t>乙</w:t>
      </w:r>
      <w:r>
        <w:rPr>
          <w:rFonts w:asciiTheme="minorEastAsia" w:eastAsiaTheme="minorEastAsia" w:hAnsiTheme="minorEastAsia" w:cstheme="minorEastAsia"/>
          <w:kern w:val="2"/>
          <w:sz w:val="21"/>
          <w:szCs w:val="21"/>
        </w:rPr>
        <w:t>方负责，相关费用由</w:t>
      </w:r>
      <w:r>
        <w:rPr>
          <w:rFonts w:asciiTheme="minorEastAsia" w:eastAsiaTheme="minorEastAsia" w:hAnsiTheme="minorEastAsia" w:cstheme="minorEastAsia" w:hint="eastAsia"/>
          <w:kern w:val="2"/>
          <w:sz w:val="21"/>
          <w:szCs w:val="21"/>
        </w:rPr>
        <w:t>乙</w:t>
      </w:r>
      <w:r>
        <w:rPr>
          <w:rFonts w:asciiTheme="minorEastAsia" w:eastAsiaTheme="minorEastAsia" w:hAnsiTheme="minorEastAsia" w:cstheme="minorEastAsia"/>
          <w:kern w:val="2"/>
          <w:sz w:val="21"/>
          <w:szCs w:val="21"/>
        </w:rPr>
        <w:t>方承担。</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5.1.2</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须配有远程监控值守中心（或有专员值守），现场充电</w:t>
      </w:r>
      <w:proofErr w:type="gramStart"/>
      <w:r>
        <w:rPr>
          <w:rFonts w:asciiTheme="minorEastAsia" w:eastAsiaTheme="minorEastAsia" w:hAnsiTheme="minorEastAsia" w:cstheme="minorEastAsia"/>
          <w:kern w:val="2"/>
          <w:sz w:val="21"/>
          <w:szCs w:val="21"/>
        </w:rPr>
        <w:t>车位须</w:t>
      </w:r>
      <w:proofErr w:type="gramEnd"/>
      <w:r>
        <w:rPr>
          <w:rFonts w:asciiTheme="minorEastAsia" w:eastAsiaTheme="minorEastAsia" w:hAnsiTheme="minorEastAsia" w:cstheme="minorEastAsia"/>
          <w:kern w:val="2"/>
          <w:sz w:val="21"/>
          <w:szCs w:val="21"/>
        </w:rPr>
        <w:t>达到</w:t>
      </w:r>
      <w:r>
        <w:rPr>
          <w:rFonts w:asciiTheme="minorEastAsia" w:eastAsiaTheme="minorEastAsia" w:hAnsiTheme="minorEastAsia" w:cstheme="minorEastAsia"/>
          <w:kern w:val="2"/>
          <w:sz w:val="21"/>
          <w:szCs w:val="21"/>
        </w:rPr>
        <w:t>100%</w:t>
      </w:r>
      <w:proofErr w:type="gramStart"/>
      <w:r>
        <w:rPr>
          <w:rFonts w:asciiTheme="minorEastAsia" w:eastAsiaTheme="minorEastAsia" w:hAnsiTheme="minorEastAsia" w:cstheme="minorEastAsia"/>
          <w:kern w:val="2"/>
          <w:sz w:val="21"/>
          <w:szCs w:val="21"/>
        </w:rPr>
        <w:t>监控全</w:t>
      </w:r>
      <w:proofErr w:type="gramEnd"/>
      <w:r>
        <w:rPr>
          <w:rFonts w:asciiTheme="minorEastAsia" w:eastAsiaTheme="minorEastAsia" w:hAnsiTheme="minorEastAsia" w:cstheme="minorEastAsia"/>
          <w:kern w:val="2"/>
          <w:sz w:val="21"/>
          <w:szCs w:val="21"/>
        </w:rPr>
        <w:t>覆盖且接入</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值守监控平台，并满足监控录像存储</w:t>
      </w:r>
      <w:r>
        <w:rPr>
          <w:rFonts w:asciiTheme="minorEastAsia" w:eastAsiaTheme="minorEastAsia" w:hAnsiTheme="minorEastAsia" w:cstheme="minorEastAsia"/>
          <w:kern w:val="2"/>
          <w:sz w:val="21"/>
          <w:szCs w:val="21"/>
        </w:rPr>
        <w:t>30</w:t>
      </w:r>
      <w:r>
        <w:rPr>
          <w:rFonts w:asciiTheme="minorEastAsia" w:eastAsiaTheme="minorEastAsia" w:hAnsiTheme="minorEastAsia" w:cstheme="minorEastAsia"/>
          <w:kern w:val="2"/>
          <w:sz w:val="21"/>
          <w:szCs w:val="21"/>
        </w:rPr>
        <w:t>天以上的要求</w:t>
      </w:r>
      <w:r>
        <w:rPr>
          <w:rFonts w:asciiTheme="minorEastAsia" w:eastAsiaTheme="minorEastAsia" w:hAnsiTheme="minorEastAsia" w:cstheme="minorEastAsia" w:hint="eastAsia"/>
          <w:kern w:val="2"/>
          <w:sz w:val="21"/>
          <w:szCs w:val="21"/>
        </w:rPr>
        <w:t>。</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5.1.3</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kern w:val="2"/>
          <w:sz w:val="21"/>
          <w:szCs w:val="21"/>
        </w:rPr>
        <w:t>施工移交须以</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标准进行交接验收（包含但不限于设备清单、设计图纸、产品合格证、施工自评报告等材料提供备案），验收后准予开放运营。</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5.1.4</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kern w:val="2"/>
          <w:sz w:val="21"/>
          <w:szCs w:val="21"/>
        </w:rPr>
        <w:t>充电平台数据必须与</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互联互通，涉及平台对接联调费用由</w:t>
      </w:r>
      <w:r>
        <w:rPr>
          <w:rFonts w:asciiTheme="minorEastAsia" w:eastAsiaTheme="minorEastAsia" w:hAnsiTheme="minorEastAsia" w:cstheme="minorEastAsia" w:hint="eastAsia"/>
          <w:kern w:val="2"/>
          <w:sz w:val="21"/>
          <w:szCs w:val="21"/>
        </w:rPr>
        <w:t>双方各自</w:t>
      </w:r>
      <w:r>
        <w:rPr>
          <w:rFonts w:asciiTheme="minorEastAsia" w:eastAsiaTheme="minorEastAsia" w:hAnsiTheme="minorEastAsia" w:cstheme="minorEastAsia"/>
          <w:kern w:val="2"/>
          <w:sz w:val="21"/>
          <w:szCs w:val="21"/>
        </w:rPr>
        <w:t>承担。双方通过接口协议（中电联充电接口协议）实现</w:t>
      </w:r>
      <w:proofErr w:type="gramStart"/>
      <w:r>
        <w:rPr>
          <w:rFonts w:asciiTheme="minorEastAsia" w:eastAsiaTheme="minorEastAsia" w:hAnsiTheme="minorEastAsia" w:cstheme="minorEastAsia"/>
          <w:kern w:val="2"/>
          <w:sz w:val="21"/>
          <w:szCs w:val="21"/>
        </w:rPr>
        <w:t>平台级软</w:t>
      </w:r>
      <w:proofErr w:type="gramEnd"/>
      <w:r>
        <w:rPr>
          <w:rFonts w:asciiTheme="minorEastAsia" w:eastAsiaTheme="minorEastAsia" w:hAnsiTheme="minorEastAsia" w:cstheme="minorEastAsia"/>
          <w:kern w:val="2"/>
          <w:sz w:val="21"/>
          <w:szCs w:val="21"/>
        </w:rPr>
        <w:t>对接，对接设备状态、充电控制、充电交易等功能，实现用户相关数据共享，具体数据种类及内容以</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要</w:t>
      </w:r>
      <w:r>
        <w:rPr>
          <w:rFonts w:asciiTheme="minorEastAsia" w:eastAsiaTheme="minorEastAsia" w:hAnsiTheme="minorEastAsia" w:cstheme="minorEastAsia"/>
          <w:kern w:val="2"/>
          <w:sz w:val="21"/>
          <w:szCs w:val="21"/>
        </w:rPr>
        <w:t>求为准。</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第</w:t>
      </w:r>
      <w:r>
        <w:rPr>
          <w:rFonts w:asciiTheme="minorEastAsia" w:eastAsiaTheme="minorEastAsia" w:hAnsiTheme="minorEastAsia" w:cstheme="minorEastAsia" w:hint="eastAsia"/>
          <w:kern w:val="2"/>
          <w:sz w:val="21"/>
          <w:szCs w:val="21"/>
        </w:rPr>
        <w:t>5.1.5</w:t>
      </w:r>
      <w:r>
        <w:rPr>
          <w:rFonts w:asciiTheme="minorEastAsia" w:eastAsiaTheme="minorEastAsia" w:hAnsiTheme="minorEastAsia" w:cstheme="minorEastAsia" w:hint="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kern w:val="2"/>
          <w:sz w:val="21"/>
          <w:szCs w:val="21"/>
        </w:rPr>
        <w:t>用户可以通过</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和</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小程序作为入口，进行充电</w:t>
      </w:r>
      <w:proofErr w:type="gramStart"/>
      <w:r>
        <w:rPr>
          <w:rFonts w:asciiTheme="minorEastAsia" w:eastAsiaTheme="minorEastAsia" w:hAnsiTheme="minorEastAsia" w:cstheme="minorEastAsia"/>
          <w:kern w:val="2"/>
          <w:sz w:val="21"/>
          <w:szCs w:val="21"/>
        </w:rPr>
        <w:t>桩信息</w:t>
      </w:r>
      <w:proofErr w:type="gramEnd"/>
      <w:r>
        <w:rPr>
          <w:rFonts w:asciiTheme="minorEastAsia" w:eastAsiaTheme="minorEastAsia" w:hAnsiTheme="minorEastAsia" w:cstheme="minorEastAsia"/>
          <w:kern w:val="2"/>
          <w:sz w:val="21"/>
          <w:szCs w:val="21"/>
        </w:rPr>
        <w:t>查询、充电、</w:t>
      </w:r>
      <w:r>
        <w:rPr>
          <w:rFonts w:asciiTheme="minorEastAsia" w:eastAsiaTheme="minorEastAsia" w:hAnsiTheme="minorEastAsia" w:cstheme="minorEastAsia"/>
          <w:kern w:val="2"/>
          <w:sz w:val="21"/>
          <w:szCs w:val="21"/>
        </w:rPr>
        <w:lastRenderedPageBreak/>
        <w:t>停车抵扣、查账、缴费等操作；合同范围内的停车场充电</w:t>
      </w:r>
      <w:proofErr w:type="gramStart"/>
      <w:r>
        <w:rPr>
          <w:rFonts w:asciiTheme="minorEastAsia" w:eastAsiaTheme="minorEastAsia" w:hAnsiTheme="minorEastAsia" w:cstheme="minorEastAsia"/>
          <w:kern w:val="2"/>
          <w:sz w:val="21"/>
          <w:szCs w:val="21"/>
        </w:rPr>
        <w:t>桩合作</w:t>
      </w:r>
      <w:proofErr w:type="gramEnd"/>
      <w:r>
        <w:rPr>
          <w:rFonts w:asciiTheme="minorEastAsia" w:eastAsiaTheme="minorEastAsia" w:hAnsiTheme="minorEastAsia" w:cstheme="minorEastAsia"/>
          <w:kern w:val="2"/>
          <w:sz w:val="21"/>
          <w:szCs w:val="21"/>
        </w:rPr>
        <w:t>项目，</w:t>
      </w:r>
      <w:r>
        <w:rPr>
          <w:rFonts w:asciiTheme="minorEastAsia" w:eastAsiaTheme="minorEastAsia" w:hAnsiTheme="minorEastAsia" w:cstheme="minorEastAsia"/>
          <w:kern w:val="2"/>
          <w:sz w:val="21"/>
          <w:szCs w:val="21"/>
        </w:rPr>
        <w:t>“</w:t>
      </w:r>
      <w:r>
        <w:rPr>
          <w:rFonts w:asciiTheme="minorEastAsia" w:eastAsiaTheme="minorEastAsia" w:hAnsiTheme="minorEastAsia" w:cstheme="minorEastAsia"/>
          <w:kern w:val="2"/>
          <w:sz w:val="21"/>
          <w:szCs w:val="21"/>
        </w:rPr>
        <w:t>市政停车</w:t>
      </w:r>
      <w:r>
        <w:rPr>
          <w:rFonts w:asciiTheme="minorEastAsia" w:eastAsiaTheme="minorEastAsia" w:hAnsiTheme="minorEastAsia" w:cstheme="minorEastAsia"/>
          <w:kern w:val="2"/>
          <w:sz w:val="21"/>
          <w:szCs w:val="21"/>
        </w:rPr>
        <w:t>”</w:t>
      </w:r>
      <w:r>
        <w:rPr>
          <w:rFonts w:asciiTheme="minorEastAsia" w:eastAsiaTheme="minorEastAsia" w:hAnsiTheme="minorEastAsia" w:cstheme="minorEastAsia"/>
          <w:kern w:val="2"/>
          <w:sz w:val="21"/>
          <w:szCs w:val="21"/>
        </w:rPr>
        <w:t>缴费的用户资金入账</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，给充电车主的发票应全部由</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开具并结算技术支持费给</w:t>
      </w:r>
      <w:r>
        <w:rPr>
          <w:rFonts w:asciiTheme="minorEastAsia" w:eastAsiaTheme="minorEastAsia" w:hAnsiTheme="minorEastAsia" w:cstheme="minorEastAsia" w:hint="eastAsia"/>
          <w:kern w:val="2"/>
          <w:sz w:val="21"/>
          <w:szCs w:val="21"/>
        </w:rPr>
        <w:t>乙</w:t>
      </w:r>
      <w:r>
        <w:rPr>
          <w:rFonts w:asciiTheme="minorEastAsia" w:eastAsiaTheme="minorEastAsia" w:hAnsiTheme="minorEastAsia" w:cstheme="minorEastAsia"/>
          <w:kern w:val="2"/>
          <w:sz w:val="21"/>
          <w:szCs w:val="21"/>
        </w:rPr>
        <w:t>方。通过</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小程序缴费的用户资金入账</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账户，给充电车主的发票应全部由</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开具，</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将当月用户消费金额全额转给</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后，由</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结算技术支持费给</w:t>
      </w:r>
      <w:r>
        <w:rPr>
          <w:rFonts w:asciiTheme="minorEastAsia" w:eastAsiaTheme="minorEastAsia" w:hAnsiTheme="minorEastAsia" w:cstheme="minorEastAsia" w:hint="eastAsia"/>
          <w:kern w:val="2"/>
          <w:sz w:val="21"/>
          <w:szCs w:val="21"/>
        </w:rPr>
        <w:t>乙</w:t>
      </w:r>
      <w:r>
        <w:rPr>
          <w:rFonts w:asciiTheme="minorEastAsia" w:eastAsiaTheme="minorEastAsia" w:hAnsiTheme="minorEastAsia" w:cstheme="minorEastAsia"/>
          <w:kern w:val="2"/>
          <w:sz w:val="21"/>
          <w:szCs w:val="21"/>
        </w:rPr>
        <w:t>方。</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kern w:val="2"/>
          <w:sz w:val="21"/>
          <w:szCs w:val="21"/>
        </w:rPr>
        <w:t>第</w:t>
      </w:r>
      <w:r>
        <w:rPr>
          <w:rFonts w:asciiTheme="minorEastAsia" w:eastAsiaTheme="minorEastAsia" w:hAnsiTheme="minorEastAsia" w:cstheme="minorEastAsia"/>
          <w:kern w:val="2"/>
          <w:sz w:val="21"/>
          <w:szCs w:val="21"/>
        </w:rPr>
        <w:t>5.1.</w:t>
      </w:r>
      <w:r>
        <w:rPr>
          <w:rFonts w:asciiTheme="minorEastAsia" w:eastAsiaTheme="minorEastAsia" w:hAnsiTheme="minorEastAsia" w:cstheme="minorEastAsia" w:hint="eastAsia"/>
          <w:kern w:val="2"/>
          <w:sz w:val="21"/>
          <w:szCs w:val="21"/>
        </w:rPr>
        <w:t>6</w:t>
      </w:r>
      <w:r>
        <w:rPr>
          <w:rFonts w:asciiTheme="minorEastAsia" w:eastAsiaTheme="minorEastAsia" w:hAnsiTheme="minorEastAsia" w:cstheme="minorEastAsia"/>
          <w:kern w:val="2"/>
          <w:sz w:val="21"/>
          <w:szCs w:val="21"/>
        </w:rPr>
        <w:t>条</w:t>
      </w:r>
      <w:r>
        <w:rPr>
          <w:rFonts w:asciiTheme="minorEastAsia" w:eastAsiaTheme="minorEastAsia" w:hAnsiTheme="minorEastAsia" w:cstheme="minorEastAsia"/>
          <w:kern w:val="2"/>
          <w:sz w:val="21"/>
          <w:szCs w:val="21"/>
        </w:rPr>
        <w:t xml:space="preserve"> </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须建立健全的安全生产管理体系及配置足够的管理人员，负责充电站充电区域及充电</w:t>
      </w:r>
      <w:proofErr w:type="gramStart"/>
      <w:r>
        <w:rPr>
          <w:rFonts w:asciiTheme="minorEastAsia" w:eastAsiaTheme="minorEastAsia" w:hAnsiTheme="minorEastAsia" w:cstheme="minorEastAsia"/>
          <w:kern w:val="2"/>
          <w:sz w:val="21"/>
          <w:szCs w:val="21"/>
        </w:rPr>
        <w:t>桩相关</w:t>
      </w:r>
      <w:proofErr w:type="gramEnd"/>
      <w:r>
        <w:rPr>
          <w:rFonts w:asciiTheme="minorEastAsia" w:eastAsiaTheme="minorEastAsia" w:hAnsiTheme="minorEastAsia" w:cstheme="minorEastAsia"/>
          <w:kern w:val="2"/>
          <w:sz w:val="21"/>
          <w:szCs w:val="21"/>
        </w:rPr>
        <w:t>配套设施设备的安全生产、</w:t>
      </w:r>
      <w:r>
        <w:rPr>
          <w:rFonts w:asciiTheme="minorEastAsia" w:eastAsiaTheme="minorEastAsia" w:hAnsiTheme="minorEastAsia" w:cstheme="minorEastAsia"/>
          <w:kern w:val="2"/>
          <w:sz w:val="21"/>
          <w:szCs w:val="21"/>
        </w:rPr>
        <w:t>运营管理、卫生管养、</w:t>
      </w:r>
      <w:proofErr w:type="gramStart"/>
      <w:r>
        <w:rPr>
          <w:rFonts w:asciiTheme="minorEastAsia" w:eastAsiaTheme="minorEastAsia" w:hAnsiTheme="minorEastAsia" w:cstheme="minorEastAsia"/>
          <w:kern w:val="2"/>
          <w:sz w:val="21"/>
          <w:szCs w:val="21"/>
        </w:rPr>
        <w:t>客诉处理</w:t>
      </w:r>
      <w:proofErr w:type="gramEnd"/>
      <w:r>
        <w:rPr>
          <w:rFonts w:asciiTheme="minorEastAsia" w:eastAsiaTheme="minorEastAsia" w:hAnsiTheme="minorEastAsia" w:cstheme="minorEastAsia"/>
          <w:kern w:val="2"/>
          <w:sz w:val="21"/>
          <w:szCs w:val="21"/>
        </w:rPr>
        <w:t>、事故理赔等相关责任工作。</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kern w:val="2"/>
          <w:sz w:val="21"/>
          <w:szCs w:val="21"/>
        </w:rPr>
        <w:t>第</w:t>
      </w:r>
      <w:r>
        <w:rPr>
          <w:rFonts w:asciiTheme="minorEastAsia" w:eastAsiaTheme="minorEastAsia" w:hAnsiTheme="minorEastAsia" w:cstheme="minorEastAsia"/>
          <w:kern w:val="2"/>
          <w:sz w:val="21"/>
          <w:szCs w:val="21"/>
        </w:rPr>
        <w:t>5.1.</w:t>
      </w:r>
      <w:r>
        <w:rPr>
          <w:rFonts w:asciiTheme="minorEastAsia" w:eastAsiaTheme="minorEastAsia" w:hAnsiTheme="minorEastAsia" w:cstheme="minorEastAsia" w:hint="eastAsia"/>
          <w:kern w:val="2"/>
          <w:sz w:val="21"/>
          <w:szCs w:val="21"/>
        </w:rPr>
        <w:t>7</w:t>
      </w:r>
      <w:r>
        <w:rPr>
          <w:rFonts w:asciiTheme="minorEastAsia" w:eastAsiaTheme="minorEastAsia" w:hAnsiTheme="minorEastAsia" w:cstheme="minorEastAsia"/>
          <w:kern w:val="2"/>
          <w:sz w:val="21"/>
          <w:szCs w:val="21"/>
        </w:rPr>
        <w:t>条</w:t>
      </w:r>
      <w:r>
        <w:rPr>
          <w:rFonts w:asciiTheme="minorEastAsia" w:eastAsiaTheme="minorEastAsia" w:hAnsiTheme="minorEastAsia" w:cstheme="minorEastAsia"/>
          <w:kern w:val="2"/>
          <w:sz w:val="21"/>
          <w:szCs w:val="21"/>
        </w:rPr>
        <w:t xml:space="preserve"> </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须配置一名总运营对接管理人员，配置</w:t>
      </w:r>
      <w:r>
        <w:rPr>
          <w:rFonts w:asciiTheme="minorEastAsia" w:eastAsiaTheme="minorEastAsia" w:hAnsiTheme="minorEastAsia" w:cstheme="minorEastAsia"/>
          <w:kern w:val="2"/>
          <w:sz w:val="21"/>
          <w:szCs w:val="21"/>
        </w:rPr>
        <w:t>24</w:t>
      </w:r>
      <w:r>
        <w:rPr>
          <w:rFonts w:asciiTheme="minorEastAsia" w:eastAsiaTheme="minorEastAsia" w:hAnsiTheme="minorEastAsia" w:cstheme="minorEastAsia"/>
          <w:kern w:val="2"/>
          <w:sz w:val="21"/>
          <w:szCs w:val="21"/>
        </w:rPr>
        <w:t>小时客服热线，按片区划分配置现场运营专员</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kern w:val="2"/>
          <w:sz w:val="21"/>
          <w:szCs w:val="21"/>
        </w:rPr>
        <w:t>设备应急维修处理人员及安全管理监督专员</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kern w:val="2"/>
          <w:sz w:val="21"/>
          <w:szCs w:val="21"/>
        </w:rPr>
        <w:t>并将人员清单提供于</w:t>
      </w:r>
      <w:r>
        <w:rPr>
          <w:rFonts w:asciiTheme="minorEastAsia" w:eastAsiaTheme="minorEastAsia" w:hAnsiTheme="minorEastAsia" w:cstheme="minorEastAsia" w:hint="eastAsia"/>
          <w:kern w:val="2"/>
          <w:sz w:val="21"/>
          <w:szCs w:val="21"/>
        </w:rPr>
        <w:t>甲</w:t>
      </w:r>
      <w:r>
        <w:rPr>
          <w:rFonts w:asciiTheme="minorEastAsia" w:eastAsiaTheme="minorEastAsia" w:hAnsiTheme="minorEastAsia" w:cstheme="minorEastAsia"/>
          <w:kern w:val="2"/>
          <w:sz w:val="21"/>
          <w:szCs w:val="21"/>
        </w:rPr>
        <w:t>方进行报备，如有人员变更，应及时告知更新。</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kern w:val="2"/>
          <w:sz w:val="21"/>
          <w:szCs w:val="21"/>
        </w:rPr>
        <w:t>第</w:t>
      </w:r>
      <w:r>
        <w:rPr>
          <w:rFonts w:asciiTheme="minorEastAsia" w:eastAsiaTheme="minorEastAsia" w:hAnsiTheme="minorEastAsia" w:cstheme="minorEastAsia"/>
          <w:kern w:val="2"/>
          <w:sz w:val="21"/>
          <w:szCs w:val="21"/>
        </w:rPr>
        <w:t>5.1.</w:t>
      </w:r>
      <w:r>
        <w:rPr>
          <w:rFonts w:asciiTheme="minorEastAsia" w:eastAsiaTheme="minorEastAsia" w:hAnsiTheme="minorEastAsia" w:cstheme="minorEastAsia" w:hint="eastAsia"/>
          <w:kern w:val="2"/>
          <w:sz w:val="21"/>
          <w:szCs w:val="21"/>
        </w:rPr>
        <w:t>8</w:t>
      </w:r>
      <w:r>
        <w:rPr>
          <w:rFonts w:asciiTheme="minorEastAsia" w:eastAsiaTheme="minorEastAsia" w:hAnsiTheme="minorEastAsia" w:cstheme="minorEastAsia"/>
          <w:kern w:val="2"/>
          <w:sz w:val="21"/>
          <w:szCs w:val="21"/>
        </w:rPr>
        <w:t>条</w:t>
      </w:r>
      <w:r>
        <w:rPr>
          <w:rFonts w:asciiTheme="minorEastAsia" w:eastAsiaTheme="minorEastAsia" w:hAnsiTheme="minorEastAsia" w:cstheme="minorEastAsia"/>
          <w:kern w:val="2"/>
          <w:sz w:val="21"/>
          <w:szCs w:val="21"/>
        </w:rPr>
        <w:t xml:space="preserve"> </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须负责充电站油车占位及电动车充电结束后长时占位的管理工作，做好相关警示标语的张贴，并从硬件设施或平台规则进行限制管理。</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kern w:val="2"/>
          <w:sz w:val="21"/>
          <w:szCs w:val="21"/>
        </w:rPr>
        <w:t>第</w:t>
      </w:r>
      <w:r>
        <w:rPr>
          <w:rFonts w:asciiTheme="minorEastAsia" w:eastAsiaTheme="minorEastAsia" w:hAnsiTheme="minorEastAsia" w:cstheme="minorEastAsia"/>
          <w:kern w:val="2"/>
          <w:sz w:val="21"/>
          <w:szCs w:val="21"/>
        </w:rPr>
        <w:t>5.</w:t>
      </w:r>
      <w:r>
        <w:rPr>
          <w:rFonts w:asciiTheme="minorEastAsia" w:eastAsiaTheme="minorEastAsia" w:hAnsiTheme="minorEastAsia" w:cstheme="minorEastAsia" w:hint="eastAsia"/>
          <w:kern w:val="2"/>
          <w:sz w:val="21"/>
          <w:szCs w:val="21"/>
        </w:rPr>
        <w:t>2.1</w:t>
      </w:r>
      <w:r>
        <w:rPr>
          <w:rFonts w:asciiTheme="minorEastAsia" w:eastAsiaTheme="minorEastAsia" w:hAnsiTheme="minorEastAsia" w:cstheme="minorEastAsia"/>
          <w:kern w:val="2"/>
          <w:sz w:val="21"/>
          <w:szCs w:val="21"/>
        </w:rPr>
        <w:t>条</w:t>
      </w:r>
      <w:r>
        <w:rPr>
          <w:rFonts w:asciiTheme="minorEastAsia" w:eastAsiaTheme="minorEastAsia" w:hAnsiTheme="minorEastAsia" w:cstheme="minorEastAsia"/>
          <w:kern w:val="2"/>
          <w:sz w:val="21"/>
          <w:szCs w:val="21"/>
        </w:rPr>
        <w:t xml:space="preserve"> </w:t>
      </w:r>
      <w:r>
        <w:rPr>
          <w:rFonts w:asciiTheme="minorEastAsia" w:eastAsiaTheme="minorEastAsia" w:hAnsiTheme="minorEastAsia" w:cstheme="minorEastAsia"/>
          <w:kern w:val="2"/>
          <w:sz w:val="21"/>
          <w:szCs w:val="21"/>
        </w:rPr>
        <w:t>用户需求</w:t>
      </w:r>
      <w:r>
        <w:rPr>
          <w:rFonts w:asciiTheme="minorEastAsia" w:eastAsiaTheme="minorEastAsia" w:hAnsiTheme="minorEastAsia" w:cstheme="minorEastAsia" w:hint="eastAsia"/>
          <w:kern w:val="2"/>
          <w:sz w:val="21"/>
          <w:szCs w:val="21"/>
        </w:rPr>
        <w:t>：</w:t>
      </w:r>
      <w:r>
        <w:rPr>
          <w:rFonts w:asciiTheme="minorEastAsia" w:eastAsiaTheme="minorEastAsia" w:hAnsiTheme="minorEastAsia" w:cstheme="minorEastAsia"/>
          <w:kern w:val="2"/>
          <w:sz w:val="21"/>
          <w:szCs w:val="21"/>
        </w:rPr>
        <w:t>若接收到市民用户关于充电服务相关的合理诉求，</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应积极响应并根据实际情况制定相应的优化提升措施。</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kern w:val="2"/>
          <w:sz w:val="21"/>
          <w:szCs w:val="21"/>
        </w:rPr>
        <w:t>第</w:t>
      </w:r>
      <w:r>
        <w:rPr>
          <w:rFonts w:asciiTheme="minorEastAsia" w:eastAsiaTheme="minorEastAsia" w:hAnsiTheme="minorEastAsia" w:cstheme="minorEastAsia"/>
          <w:kern w:val="2"/>
          <w:sz w:val="21"/>
          <w:szCs w:val="21"/>
        </w:rPr>
        <w:t>5.</w:t>
      </w:r>
      <w:r>
        <w:rPr>
          <w:rFonts w:asciiTheme="minorEastAsia" w:eastAsiaTheme="minorEastAsia" w:hAnsiTheme="minorEastAsia" w:cstheme="minorEastAsia" w:hint="eastAsia"/>
          <w:kern w:val="2"/>
          <w:sz w:val="21"/>
          <w:szCs w:val="21"/>
        </w:rPr>
        <w:t>2.2</w:t>
      </w:r>
      <w:r>
        <w:rPr>
          <w:rFonts w:asciiTheme="minorEastAsia" w:eastAsiaTheme="minorEastAsia" w:hAnsiTheme="minorEastAsia" w:cstheme="minorEastAsia"/>
          <w:kern w:val="2"/>
          <w:sz w:val="21"/>
          <w:szCs w:val="21"/>
        </w:rPr>
        <w:t>条</w:t>
      </w:r>
      <w:r>
        <w:rPr>
          <w:rFonts w:asciiTheme="minorEastAsia" w:eastAsiaTheme="minorEastAsia" w:hAnsiTheme="minorEastAsia" w:cstheme="minorEastAsia"/>
          <w:kern w:val="2"/>
          <w:sz w:val="21"/>
          <w:szCs w:val="21"/>
        </w:rPr>
        <w:t xml:space="preserve"> </w:t>
      </w:r>
      <w:r>
        <w:rPr>
          <w:rFonts w:asciiTheme="minorEastAsia" w:eastAsiaTheme="minorEastAsia" w:hAnsiTheme="minorEastAsia" w:cstheme="minorEastAsia"/>
          <w:kern w:val="2"/>
          <w:sz w:val="21"/>
          <w:szCs w:val="21"/>
        </w:rPr>
        <w:t>投诉信访</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须负责项目所属区域及充电相关问题所产生的投诉信访接收、处理、回复及舆情平息。若因</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原因导致</w:t>
      </w:r>
      <w:r>
        <w:rPr>
          <w:rFonts w:asciiTheme="minorEastAsia" w:eastAsiaTheme="minorEastAsia" w:hAnsiTheme="minorEastAsia" w:cstheme="minorEastAsia" w:hint="eastAsia"/>
          <w:kern w:val="2"/>
          <w:sz w:val="21"/>
          <w:szCs w:val="21"/>
        </w:rPr>
        <w:t>甲</w:t>
      </w:r>
      <w:r>
        <w:rPr>
          <w:rFonts w:asciiTheme="minorEastAsia" w:eastAsiaTheme="minorEastAsia" w:hAnsiTheme="minorEastAsia" w:cstheme="minorEastAsia"/>
          <w:kern w:val="2"/>
          <w:sz w:val="21"/>
          <w:szCs w:val="21"/>
        </w:rPr>
        <w:t>方产生负面舆情的，</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应积极主动配合消除舆情，</w:t>
      </w:r>
      <w:r>
        <w:rPr>
          <w:rFonts w:asciiTheme="minorEastAsia" w:eastAsiaTheme="minorEastAsia" w:hAnsiTheme="minorEastAsia" w:cstheme="minorEastAsia" w:hint="eastAsia"/>
          <w:kern w:val="2"/>
          <w:sz w:val="21"/>
          <w:szCs w:val="21"/>
        </w:rPr>
        <w:t>甲</w:t>
      </w:r>
      <w:r>
        <w:rPr>
          <w:rFonts w:asciiTheme="minorEastAsia" w:eastAsiaTheme="minorEastAsia" w:hAnsiTheme="minorEastAsia" w:cstheme="minorEastAsia"/>
          <w:kern w:val="2"/>
          <w:sz w:val="21"/>
          <w:szCs w:val="21"/>
        </w:rPr>
        <w:t>方有权介入处理并视情况进行处罚。</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kern w:val="2"/>
          <w:sz w:val="21"/>
          <w:szCs w:val="21"/>
        </w:rPr>
        <w:t>第</w:t>
      </w:r>
      <w:r>
        <w:rPr>
          <w:rFonts w:asciiTheme="minorEastAsia" w:eastAsiaTheme="minorEastAsia" w:hAnsiTheme="minorEastAsia" w:cstheme="minorEastAsia"/>
          <w:kern w:val="2"/>
          <w:sz w:val="21"/>
          <w:szCs w:val="21"/>
        </w:rPr>
        <w:t>5.</w:t>
      </w:r>
      <w:r>
        <w:rPr>
          <w:rFonts w:asciiTheme="minorEastAsia" w:eastAsiaTheme="minorEastAsia" w:hAnsiTheme="minorEastAsia" w:cstheme="minorEastAsia" w:hint="eastAsia"/>
          <w:kern w:val="2"/>
          <w:sz w:val="21"/>
          <w:szCs w:val="21"/>
        </w:rPr>
        <w:t>3.1</w:t>
      </w:r>
      <w:r>
        <w:rPr>
          <w:rFonts w:asciiTheme="minorEastAsia" w:eastAsiaTheme="minorEastAsia" w:hAnsiTheme="minorEastAsia" w:cstheme="minorEastAsia"/>
          <w:kern w:val="2"/>
          <w:sz w:val="21"/>
          <w:szCs w:val="21"/>
        </w:rPr>
        <w:t>条</w:t>
      </w:r>
      <w:r>
        <w:rPr>
          <w:rFonts w:asciiTheme="minorEastAsia" w:eastAsiaTheme="minorEastAsia" w:hAnsiTheme="minorEastAsia" w:cstheme="minorEastAsia"/>
          <w:kern w:val="2"/>
          <w:sz w:val="21"/>
          <w:szCs w:val="21"/>
        </w:rPr>
        <w:t xml:space="preserve"> </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应在充电区域范围内张贴足够数量的充电流程规范、安全警示标语、客服热线等相关物料，同时做好应急处置预案，确保充电用户的行为及人身安全。若发生相关的行为事故，责任将由</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全权承担。</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kern w:val="2"/>
          <w:sz w:val="21"/>
          <w:szCs w:val="21"/>
        </w:rPr>
        <w:t>第</w:t>
      </w:r>
      <w:r>
        <w:rPr>
          <w:rFonts w:asciiTheme="minorEastAsia" w:eastAsiaTheme="minorEastAsia" w:hAnsiTheme="minorEastAsia" w:cstheme="minorEastAsia"/>
          <w:kern w:val="2"/>
          <w:sz w:val="21"/>
          <w:szCs w:val="21"/>
        </w:rPr>
        <w:t>5.</w:t>
      </w:r>
      <w:r>
        <w:rPr>
          <w:rFonts w:asciiTheme="minorEastAsia" w:eastAsiaTheme="minorEastAsia" w:hAnsiTheme="minorEastAsia" w:cstheme="minorEastAsia" w:hint="eastAsia"/>
          <w:kern w:val="2"/>
          <w:sz w:val="21"/>
          <w:szCs w:val="21"/>
        </w:rPr>
        <w:t>3.2</w:t>
      </w:r>
      <w:r>
        <w:rPr>
          <w:rFonts w:asciiTheme="minorEastAsia" w:eastAsiaTheme="minorEastAsia" w:hAnsiTheme="minorEastAsia" w:cstheme="minorEastAsia"/>
          <w:kern w:val="2"/>
          <w:sz w:val="21"/>
          <w:szCs w:val="21"/>
        </w:rPr>
        <w:t>条</w:t>
      </w:r>
      <w:r>
        <w:rPr>
          <w:rFonts w:asciiTheme="minorEastAsia" w:eastAsiaTheme="minorEastAsia" w:hAnsiTheme="minorEastAsia" w:cstheme="minorEastAsia"/>
          <w:kern w:val="2"/>
          <w:sz w:val="21"/>
          <w:szCs w:val="21"/>
        </w:rPr>
        <w:t xml:space="preserve"> </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应为充电站中所有投建的充电桩购买</w:t>
      </w:r>
      <w:r>
        <w:rPr>
          <w:rFonts w:asciiTheme="minorEastAsia" w:eastAsiaTheme="minorEastAsia" w:hAnsiTheme="minorEastAsia" w:cstheme="minorEastAsia"/>
          <w:kern w:val="2"/>
          <w:sz w:val="21"/>
          <w:szCs w:val="21"/>
        </w:rPr>
        <w:t>“</w:t>
      </w:r>
      <w:r>
        <w:rPr>
          <w:rFonts w:asciiTheme="minorEastAsia" w:eastAsiaTheme="minorEastAsia" w:hAnsiTheme="minorEastAsia" w:cstheme="minorEastAsia"/>
          <w:kern w:val="2"/>
          <w:sz w:val="21"/>
          <w:szCs w:val="21"/>
        </w:rPr>
        <w:t>充电</w:t>
      </w:r>
      <w:r>
        <w:rPr>
          <w:rFonts w:asciiTheme="minorEastAsia" w:eastAsiaTheme="minorEastAsia" w:hAnsiTheme="minorEastAsia" w:cstheme="minorEastAsia"/>
          <w:kern w:val="2"/>
          <w:sz w:val="21"/>
          <w:szCs w:val="21"/>
        </w:rPr>
        <w:t>桩产品责任险</w:t>
      </w:r>
      <w:r>
        <w:rPr>
          <w:rFonts w:asciiTheme="minorEastAsia" w:eastAsiaTheme="minorEastAsia" w:hAnsiTheme="minorEastAsia" w:cstheme="minorEastAsia"/>
          <w:kern w:val="2"/>
          <w:sz w:val="21"/>
          <w:szCs w:val="21"/>
        </w:rPr>
        <w:t>”</w:t>
      </w:r>
      <w:r>
        <w:rPr>
          <w:rFonts w:asciiTheme="minorEastAsia" w:eastAsiaTheme="minorEastAsia" w:hAnsiTheme="minorEastAsia" w:cstheme="minorEastAsia"/>
          <w:kern w:val="2"/>
          <w:sz w:val="21"/>
          <w:szCs w:val="21"/>
        </w:rPr>
        <w:t>，并将保险购买证明报至</w:t>
      </w:r>
      <w:r>
        <w:rPr>
          <w:rFonts w:asciiTheme="minorEastAsia" w:eastAsiaTheme="minorEastAsia" w:hAnsiTheme="minorEastAsia" w:cstheme="minorEastAsia" w:hint="eastAsia"/>
          <w:kern w:val="2"/>
          <w:sz w:val="21"/>
          <w:szCs w:val="21"/>
        </w:rPr>
        <w:t>甲</w:t>
      </w:r>
      <w:r>
        <w:rPr>
          <w:rFonts w:asciiTheme="minorEastAsia" w:eastAsiaTheme="minorEastAsia" w:hAnsiTheme="minorEastAsia" w:cstheme="minorEastAsia"/>
          <w:kern w:val="2"/>
          <w:sz w:val="21"/>
          <w:szCs w:val="21"/>
        </w:rPr>
        <w:t>方审核备查。</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kern w:val="2"/>
          <w:sz w:val="21"/>
          <w:szCs w:val="21"/>
        </w:rPr>
        <w:t>第</w:t>
      </w:r>
      <w:r>
        <w:rPr>
          <w:rFonts w:asciiTheme="minorEastAsia" w:eastAsiaTheme="minorEastAsia" w:hAnsiTheme="minorEastAsia" w:cstheme="minorEastAsia"/>
          <w:kern w:val="2"/>
          <w:sz w:val="21"/>
          <w:szCs w:val="21"/>
        </w:rPr>
        <w:t>5.</w:t>
      </w:r>
      <w:r>
        <w:rPr>
          <w:rFonts w:asciiTheme="minorEastAsia" w:eastAsiaTheme="minorEastAsia" w:hAnsiTheme="minorEastAsia" w:cstheme="minorEastAsia" w:hint="eastAsia"/>
          <w:kern w:val="2"/>
          <w:sz w:val="21"/>
          <w:szCs w:val="21"/>
        </w:rPr>
        <w:t>4.1</w:t>
      </w:r>
      <w:r>
        <w:rPr>
          <w:rFonts w:asciiTheme="minorEastAsia" w:eastAsiaTheme="minorEastAsia" w:hAnsiTheme="minorEastAsia" w:cstheme="minorEastAsia"/>
          <w:kern w:val="2"/>
          <w:sz w:val="21"/>
          <w:szCs w:val="21"/>
        </w:rPr>
        <w:t>条</w:t>
      </w:r>
      <w:r>
        <w:rPr>
          <w:rFonts w:asciiTheme="minorEastAsia" w:eastAsiaTheme="minorEastAsia" w:hAnsiTheme="minorEastAsia" w:cstheme="minorEastAsia"/>
          <w:kern w:val="2"/>
          <w:sz w:val="21"/>
          <w:szCs w:val="21"/>
        </w:rPr>
        <w:t xml:space="preserve"> </w:t>
      </w:r>
      <w:r>
        <w:rPr>
          <w:rFonts w:asciiTheme="minorEastAsia" w:eastAsiaTheme="minorEastAsia" w:hAnsiTheme="minorEastAsia" w:cstheme="minorEastAsia"/>
          <w:kern w:val="2"/>
          <w:sz w:val="21"/>
          <w:szCs w:val="21"/>
        </w:rPr>
        <w:t>各停车场服务费应合理定价，定价方案经</w:t>
      </w:r>
      <w:r>
        <w:rPr>
          <w:rFonts w:asciiTheme="minorEastAsia" w:eastAsiaTheme="minorEastAsia" w:hAnsiTheme="minorEastAsia" w:cstheme="minorEastAsia" w:hint="eastAsia"/>
          <w:kern w:val="2"/>
          <w:sz w:val="21"/>
          <w:szCs w:val="21"/>
        </w:rPr>
        <w:t>甲</w:t>
      </w:r>
      <w:r>
        <w:rPr>
          <w:rFonts w:asciiTheme="minorEastAsia" w:eastAsiaTheme="minorEastAsia" w:hAnsiTheme="minorEastAsia" w:cstheme="minorEastAsia"/>
          <w:kern w:val="2"/>
          <w:sz w:val="21"/>
          <w:szCs w:val="21"/>
        </w:rPr>
        <w:t>方同意后，须在现场公示</w:t>
      </w:r>
      <w:r>
        <w:rPr>
          <w:rFonts w:asciiTheme="minorEastAsia" w:eastAsiaTheme="minorEastAsia" w:hAnsiTheme="minorEastAsia" w:cstheme="minorEastAsia"/>
          <w:kern w:val="2"/>
          <w:sz w:val="21"/>
          <w:szCs w:val="21"/>
        </w:rPr>
        <w:t>5</w:t>
      </w:r>
      <w:r>
        <w:rPr>
          <w:rFonts w:asciiTheme="minorEastAsia" w:eastAsiaTheme="minorEastAsia" w:hAnsiTheme="minorEastAsia" w:cstheme="minorEastAsia"/>
          <w:kern w:val="2"/>
          <w:sz w:val="21"/>
          <w:szCs w:val="21"/>
        </w:rPr>
        <w:t>天后方可实施。低于定价方案的活动定价，可由</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根据实际情况</w:t>
      </w:r>
      <w:r>
        <w:rPr>
          <w:rFonts w:asciiTheme="minorEastAsia" w:eastAsiaTheme="minorEastAsia" w:hAnsiTheme="minorEastAsia" w:cstheme="minorEastAsia" w:hint="eastAsia"/>
          <w:kern w:val="2"/>
          <w:sz w:val="21"/>
          <w:szCs w:val="21"/>
        </w:rPr>
        <w:t>告知甲方后自行</w:t>
      </w:r>
      <w:r>
        <w:rPr>
          <w:rFonts w:asciiTheme="minorEastAsia" w:eastAsiaTheme="minorEastAsia" w:hAnsiTheme="minorEastAsia" w:cstheme="minorEastAsia"/>
          <w:kern w:val="2"/>
          <w:sz w:val="21"/>
          <w:szCs w:val="21"/>
        </w:rPr>
        <w:t>调整</w:t>
      </w:r>
      <w:r>
        <w:rPr>
          <w:rFonts w:asciiTheme="minorEastAsia" w:eastAsiaTheme="minorEastAsia" w:hAnsiTheme="minorEastAsia" w:cstheme="minorEastAsia" w:hint="eastAsia"/>
          <w:kern w:val="2"/>
          <w:sz w:val="21"/>
          <w:szCs w:val="21"/>
        </w:rPr>
        <w:t>。</w:t>
      </w:r>
    </w:p>
    <w:p w:rsidR="00AC64E1" w:rsidRDefault="000F6EB7">
      <w:pPr>
        <w:autoSpaceDE w:val="0"/>
        <w:snapToGrid w:val="0"/>
        <w:spacing w:line="560" w:lineRule="exact"/>
        <w:ind w:firstLineChars="200" w:firstLine="420"/>
        <w:rPr>
          <w:rFonts w:asciiTheme="minorEastAsia" w:hAnsiTheme="minorEastAsia" w:cstheme="minorEastAsia"/>
          <w:szCs w:val="21"/>
        </w:rPr>
      </w:pPr>
      <w:r>
        <w:rPr>
          <w:rFonts w:asciiTheme="minorEastAsia" w:hAnsiTheme="minorEastAsia" w:cstheme="minorEastAsia"/>
          <w:szCs w:val="21"/>
        </w:rPr>
        <w:lastRenderedPageBreak/>
        <w:t>第</w:t>
      </w:r>
      <w:r>
        <w:rPr>
          <w:rFonts w:asciiTheme="minorEastAsia" w:hAnsiTheme="minorEastAsia" w:cstheme="minorEastAsia"/>
          <w:szCs w:val="21"/>
        </w:rPr>
        <w:t>5.</w:t>
      </w:r>
      <w:r>
        <w:rPr>
          <w:rFonts w:asciiTheme="minorEastAsia" w:hAnsiTheme="minorEastAsia" w:cstheme="minorEastAsia" w:hint="eastAsia"/>
          <w:szCs w:val="21"/>
        </w:rPr>
        <w:t>4.2</w:t>
      </w:r>
      <w:r>
        <w:rPr>
          <w:rFonts w:asciiTheme="minorEastAsia" w:hAnsiTheme="minorEastAsia" w:cstheme="minorEastAsia"/>
          <w:szCs w:val="21"/>
        </w:rPr>
        <w:t>条</w:t>
      </w:r>
      <w:r>
        <w:rPr>
          <w:rFonts w:asciiTheme="minorEastAsia" w:hAnsiTheme="minorEastAsia" w:cstheme="minorEastAsia" w:hint="eastAsia"/>
          <w:szCs w:val="21"/>
        </w:rPr>
        <w:t xml:space="preserve"> </w:t>
      </w:r>
      <w:r>
        <w:rPr>
          <w:rFonts w:asciiTheme="minorEastAsia" w:hAnsiTheme="minorEastAsia" w:cstheme="minorEastAsia" w:hint="eastAsia"/>
          <w:szCs w:val="21"/>
        </w:rPr>
        <w:t>乙方</w:t>
      </w:r>
      <w:r>
        <w:rPr>
          <w:rFonts w:asciiTheme="minorEastAsia" w:hAnsiTheme="minorEastAsia" w:cstheme="minorEastAsia"/>
          <w:szCs w:val="21"/>
        </w:rPr>
        <w:t>应根据招</w:t>
      </w:r>
      <w:r>
        <w:rPr>
          <w:rFonts w:asciiTheme="minorEastAsia" w:hAnsiTheme="minorEastAsia" w:cstheme="minorEastAsia" w:hint="eastAsia"/>
          <w:szCs w:val="21"/>
        </w:rPr>
        <w:t>甲方</w:t>
      </w:r>
      <w:r>
        <w:rPr>
          <w:rFonts w:asciiTheme="minorEastAsia" w:hAnsiTheme="minorEastAsia" w:cstheme="minorEastAsia"/>
          <w:szCs w:val="21"/>
        </w:rPr>
        <w:t>要求增设或减少慢充充电桩，</w:t>
      </w:r>
      <w:r>
        <w:rPr>
          <w:rFonts w:asciiTheme="minorEastAsia" w:hAnsiTheme="minorEastAsia" w:cstheme="minorEastAsia"/>
        </w:rPr>
        <w:t>如甲方提出加快投建计划且出现场地具备增设条件而成交方不投入增设，或甲方提出投建计划外的增设需求且出现场地具备增设条件而成交方不投入增设的，双方先行友好协商，通过加强现场管理解决慢充充电桩数量的问题，如双方协商未果，则甲方可在</w:t>
      </w:r>
      <w:r>
        <w:rPr>
          <w:rFonts w:asciiTheme="minorEastAsia" w:hAnsiTheme="minorEastAsia" w:cstheme="minorEastAsia" w:hint="eastAsia"/>
        </w:rPr>
        <w:t>乙方</w:t>
      </w:r>
      <w:r>
        <w:rPr>
          <w:rFonts w:asciiTheme="minorEastAsia" w:hAnsiTheme="minorEastAsia" w:cstheme="minorEastAsia"/>
        </w:rPr>
        <w:t>拒绝增设或减少慢充充电桩</w:t>
      </w:r>
      <w:r>
        <w:rPr>
          <w:rFonts w:asciiTheme="minorEastAsia" w:hAnsiTheme="minorEastAsia" w:cstheme="minorEastAsia"/>
        </w:rPr>
        <w:t>10</w:t>
      </w:r>
      <w:r>
        <w:rPr>
          <w:rFonts w:asciiTheme="minorEastAsia" w:hAnsiTheme="minorEastAsia" w:cstheme="minorEastAsia"/>
        </w:rPr>
        <w:t>个工作日后免责取消该场地与</w:t>
      </w:r>
      <w:r>
        <w:rPr>
          <w:rFonts w:asciiTheme="minorEastAsia" w:hAnsiTheme="minorEastAsia" w:cstheme="minorEastAsia" w:hint="eastAsia"/>
        </w:rPr>
        <w:t>乙</w:t>
      </w:r>
      <w:r>
        <w:rPr>
          <w:rFonts w:asciiTheme="minorEastAsia" w:hAnsiTheme="minorEastAsia" w:cstheme="minorEastAsia"/>
        </w:rPr>
        <w:t>方的合作，同时有权扣除该场地履约保证金，并有权选择其他厂家进场建设慢充充电桩。</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kern w:val="2"/>
          <w:sz w:val="21"/>
          <w:szCs w:val="21"/>
        </w:rPr>
        <w:t>第</w:t>
      </w:r>
      <w:r>
        <w:rPr>
          <w:rFonts w:asciiTheme="minorEastAsia" w:eastAsiaTheme="minorEastAsia" w:hAnsiTheme="minorEastAsia" w:cstheme="minorEastAsia"/>
          <w:kern w:val="2"/>
          <w:sz w:val="21"/>
          <w:szCs w:val="21"/>
        </w:rPr>
        <w:t>5.</w:t>
      </w:r>
      <w:r>
        <w:rPr>
          <w:rFonts w:asciiTheme="minorEastAsia" w:eastAsiaTheme="minorEastAsia" w:hAnsiTheme="minorEastAsia" w:cstheme="minorEastAsia" w:hint="eastAsia"/>
          <w:kern w:val="2"/>
          <w:sz w:val="21"/>
          <w:szCs w:val="21"/>
        </w:rPr>
        <w:t>4.3</w:t>
      </w:r>
      <w:r>
        <w:rPr>
          <w:rFonts w:asciiTheme="minorEastAsia" w:eastAsiaTheme="minorEastAsia" w:hAnsiTheme="minorEastAsia" w:cstheme="minorEastAsia"/>
          <w:kern w:val="2"/>
          <w:sz w:val="21"/>
          <w:szCs w:val="21"/>
        </w:rPr>
        <w:t>条</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乙</w:t>
      </w:r>
      <w:r>
        <w:rPr>
          <w:rFonts w:asciiTheme="minorEastAsia" w:eastAsiaTheme="minorEastAsia" w:hAnsiTheme="minorEastAsia" w:cstheme="minorEastAsia"/>
          <w:kern w:val="2"/>
          <w:sz w:val="21"/>
          <w:szCs w:val="21"/>
        </w:rPr>
        <w:t>方应</w:t>
      </w:r>
      <w:proofErr w:type="gramStart"/>
      <w:r>
        <w:rPr>
          <w:rFonts w:asciiTheme="minorEastAsia" w:eastAsiaTheme="minorEastAsia" w:hAnsiTheme="minorEastAsia" w:cstheme="minorEastAsia"/>
          <w:kern w:val="2"/>
          <w:sz w:val="21"/>
          <w:szCs w:val="21"/>
        </w:rPr>
        <w:t>实行实行</w:t>
      </w:r>
      <w:proofErr w:type="gramEnd"/>
      <w:r>
        <w:rPr>
          <w:rFonts w:asciiTheme="minorEastAsia" w:eastAsiaTheme="minorEastAsia" w:hAnsiTheme="minorEastAsia" w:cstheme="minorEastAsia"/>
          <w:kern w:val="2"/>
          <w:sz w:val="21"/>
          <w:szCs w:val="21"/>
        </w:rPr>
        <w:t>直营管理，在经营过程中</w:t>
      </w:r>
      <w:proofErr w:type="gramStart"/>
      <w:r>
        <w:rPr>
          <w:rFonts w:asciiTheme="minorEastAsia" w:eastAsiaTheme="minorEastAsia" w:hAnsiTheme="minorEastAsia" w:cstheme="minorEastAsia"/>
          <w:kern w:val="2"/>
          <w:sz w:val="21"/>
          <w:szCs w:val="21"/>
        </w:rPr>
        <w:t>不</w:t>
      </w:r>
      <w:proofErr w:type="gramEnd"/>
      <w:r>
        <w:rPr>
          <w:rFonts w:asciiTheme="minorEastAsia" w:eastAsiaTheme="minorEastAsia" w:hAnsiTheme="minorEastAsia" w:cstheme="minorEastAsia"/>
          <w:kern w:val="2"/>
          <w:sz w:val="21"/>
          <w:szCs w:val="21"/>
        </w:rPr>
        <w:t>转包、分包经营权，不以任何形式（含技术入股、委托经营、技术合作等）转让实际经营权，不抵押、出借经营场所，不得利用招商场地进行非法经营。若成交方违反上述要求，</w:t>
      </w:r>
      <w:r>
        <w:rPr>
          <w:rFonts w:asciiTheme="minorEastAsia" w:eastAsiaTheme="minorEastAsia" w:hAnsiTheme="minorEastAsia" w:cstheme="minorEastAsia" w:hint="eastAsia"/>
          <w:kern w:val="2"/>
          <w:sz w:val="21"/>
          <w:szCs w:val="21"/>
        </w:rPr>
        <w:t>甲方</w:t>
      </w:r>
      <w:r>
        <w:rPr>
          <w:rFonts w:asciiTheme="minorEastAsia" w:eastAsiaTheme="minorEastAsia" w:hAnsiTheme="minorEastAsia" w:cstheme="minorEastAsia"/>
          <w:kern w:val="2"/>
          <w:sz w:val="21"/>
          <w:szCs w:val="21"/>
        </w:rPr>
        <w:t>有权提前解除合同，要求</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将场地恢复原状，拆除其设备并没收该停车场的履约保证金。</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6</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拆迁补偿与资产处置</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6.1</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因政府规划原因（需提供相应的政府文件）导致充电站需要整体或部分拆除，甲方应积极协助乙方获得该等补偿款，若通过甲方收取的，须在政府支付后</w:t>
      </w:r>
      <w:r>
        <w:rPr>
          <w:rFonts w:asciiTheme="minorEastAsia" w:hAnsiTheme="minorEastAsia" w:cstheme="minorEastAsia" w:hint="eastAsia"/>
          <w:szCs w:val="21"/>
          <w:lang w:bidi="ar"/>
        </w:rPr>
        <w:t>15</w:t>
      </w:r>
      <w:r>
        <w:rPr>
          <w:rFonts w:asciiTheme="minorEastAsia" w:hAnsiTheme="minorEastAsia" w:cstheme="minorEastAsia" w:hint="eastAsia"/>
          <w:szCs w:val="21"/>
          <w:lang w:bidi="ar"/>
        </w:rPr>
        <w:t>个工作日内全额支付给乙方。在签订相应的补偿协议时，甲方有义务通知乙方参与补偿谈判、协商。</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6.2</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无论上述何种原因导致场站停止经营、设备设施拆除，乙方所投入的所有资产、商标权等均归属乙方单独所有，甲方不得自行处置或使用。</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7</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违约赔偿</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7.1</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因甲方原因导致车位连续</w:t>
      </w:r>
      <w:r>
        <w:rPr>
          <w:rFonts w:asciiTheme="minorEastAsia" w:hAnsiTheme="minorEastAsia" w:cstheme="minorEastAsia" w:hint="eastAsia"/>
          <w:szCs w:val="21"/>
          <w:lang w:bidi="ar"/>
        </w:rPr>
        <w:t>30</w:t>
      </w:r>
      <w:r>
        <w:rPr>
          <w:rFonts w:asciiTheme="minorEastAsia" w:hAnsiTheme="minorEastAsia" w:cstheme="minorEastAsia" w:hint="eastAsia"/>
          <w:szCs w:val="21"/>
          <w:lang w:bidi="ar"/>
        </w:rPr>
        <w:t>日无法经营，或</w:t>
      </w:r>
      <w:r>
        <w:rPr>
          <w:rFonts w:asciiTheme="minorEastAsia" w:hAnsiTheme="minorEastAsia" w:cstheme="minorEastAsia" w:hint="eastAsia"/>
          <w:szCs w:val="21"/>
          <w:lang w:bidi="ar"/>
        </w:rPr>
        <w:t>3</w:t>
      </w:r>
      <w:r>
        <w:rPr>
          <w:rFonts w:asciiTheme="minorEastAsia" w:hAnsiTheme="minorEastAsia" w:cstheme="minorEastAsia" w:hint="eastAsia"/>
          <w:szCs w:val="21"/>
          <w:lang w:bidi="ar"/>
        </w:rPr>
        <w:t>个月内累计</w:t>
      </w:r>
      <w:r>
        <w:rPr>
          <w:rFonts w:asciiTheme="minorEastAsia" w:hAnsiTheme="minorEastAsia" w:cstheme="minorEastAsia" w:hint="eastAsia"/>
          <w:szCs w:val="21"/>
          <w:lang w:bidi="ar"/>
        </w:rPr>
        <w:t>45</w:t>
      </w:r>
      <w:r>
        <w:rPr>
          <w:rFonts w:asciiTheme="minorEastAsia" w:hAnsiTheme="minorEastAsia" w:cstheme="minorEastAsia" w:hint="eastAsia"/>
          <w:szCs w:val="21"/>
          <w:lang w:bidi="ar"/>
        </w:rPr>
        <w:t>天不能正常经营，乙方有权解除合同；甲方须向乙方赔偿撤场搬迁费及乙方投入建设费用（以折旧摊销后的净值计算）。</w:t>
      </w:r>
    </w:p>
    <w:p w:rsidR="00AC64E1" w:rsidRDefault="000F6EB7">
      <w:pPr>
        <w:autoSpaceDE w:val="0"/>
        <w:spacing w:line="560" w:lineRule="exact"/>
        <w:ind w:firstLineChars="200" w:firstLine="420"/>
        <w:jc w:val="left"/>
        <w:rPr>
          <w:rFonts w:asciiTheme="minorEastAsia" w:hAnsiTheme="minorEastAsia" w:cstheme="minorEastAsia"/>
          <w:b/>
          <w:bCs/>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7.2</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因乙方未按合同约定支付</w:t>
      </w:r>
      <w:proofErr w:type="gramStart"/>
      <w:r>
        <w:rPr>
          <w:rFonts w:asciiTheme="minorEastAsia" w:hAnsiTheme="minorEastAsia" w:cstheme="minorEastAsia" w:hint="eastAsia"/>
          <w:szCs w:val="21"/>
          <w:lang w:bidi="ar"/>
        </w:rPr>
        <w:t>合同款且延期</w:t>
      </w:r>
      <w:proofErr w:type="gramEnd"/>
      <w:r>
        <w:rPr>
          <w:rFonts w:asciiTheme="minorEastAsia" w:hAnsiTheme="minorEastAsia" w:cstheme="minorEastAsia" w:hint="eastAsia"/>
          <w:szCs w:val="21"/>
          <w:lang w:bidi="ar"/>
        </w:rPr>
        <w:t>支付</w:t>
      </w:r>
      <w:r>
        <w:rPr>
          <w:rFonts w:asciiTheme="minorEastAsia" w:hAnsiTheme="minorEastAsia" w:cstheme="minorEastAsia" w:hint="eastAsia"/>
          <w:szCs w:val="21"/>
          <w:lang w:bidi="ar"/>
        </w:rPr>
        <w:t>30</w:t>
      </w:r>
      <w:r>
        <w:rPr>
          <w:rFonts w:asciiTheme="minorEastAsia" w:hAnsiTheme="minorEastAsia" w:cstheme="minorEastAsia" w:hint="eastAsia"/>
          <w:szCs w:val="21"/>
          <w:lang w:bidi="ar"/>
        </w:rPr>
        <w:t>日以上的，甲方有权解除合同，甲方已收费用</w:t>
      </w:r>
      <w:r>
        <w:rPr>
          <w:rFonts w:asciiTheme="minorEastAsia" w:hAnsiTheme="minorEastAsia" w:cstheme="minorEastAsia" w:hint="eastAsia"/>
          <w:szCs w:val="21"/>
          <w:lang w:bidi="ar"/>
        </w:rPr>
        <w:t>（含履约保证金）</w:t>
      </w:r>
      <w:r>
        <w:rPr>
          <w:rFonts w:asciiTheme="minorEastAsia" w:hAnsiTheme="minorEastAsia" w:cstheme="minorEastAsia" w:hint="eastAsia"/>
          <w:szCs w:val="21"/>
          <w:lang w:bidi="ar"/>
        </w:rPr>
        <w:t>不再退还，乙方自行承担撤场搬迁费及乙方投入建设费用等。</w:t>
      </w:r>
      <w:r>
        <w:rPr>
          <w:rFonts w:asciiTheme="minorEastAsia" w:hAnsiTheme="minorEastAsia" w:cstheme="minorEastAsia" w:hint="eastAsia"/>
          <w:b/>
          <w:bCs/>
          <w:szCs w:val="21"/>
          <w:lang w:bidi="ar"/>
        </w:rPr>
        <w:t>但因甲方不履行提供本合同约定的相关税率发票或未能履行合同约定甲方应尽义务、不可抗力、甲方原因、法院保全等导致乙方不能支付合同款项的，不属于乙方违约。</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lastRenderedPageBreak/>
        <w:t>第</w:t>
      </w:r>
      <w:r>
        <w:rPr>
          <w:rFonts w:asciiTheme="minorEastAsia" w:hAnsiTheme="minorEastAsia" w:cstheme="minorEastAsia" w:hint="eastAsia"/>
          <w:szCs w:val="21"/>
          <w:lang w:bidi="ar"/>
        </w:rPr>
        <w:t>7.3</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未发生本合同第六条前两</w:t>
      </w:r>
      <w:r>
        <w:rPr>
          <w:rFonts w:asciiTheme="minorEastAsia" w:hAnsiTheme="minorEastAsia" w:cstheme="minorEastAsia" w:hint="eastAsia"/>
          <w:szCs w:val="21"/>
          <w:lang w:bidi="ar"/>
        </w:rPr>
        <w:t>款所述情况，任何一方需提前终止合同的，应赔偿另一方人民币叁拾万元（小写：￥</w:t>
      </w:r>
      <w:r>
        <w:rPr>
          <w:rFonts w:asciiTheme="minorEastAsia" w:hAnsiTheme="minorEastAsia" w:cstheme="minorEastAsia" w:hint="eastAsia"/>
          <w:szCs w:val="21"/>
          <w:lang w:bidi="ar"/>
        </w:rPr>
        <w:t>300000.00</w:t>
      </w:r>
      <w:r>
        <w:rPr>
          <w:rFonts w:asciiTheme="minorEastAsia" w:hAnsiTheme="minorEastAsia" w:cstheme="minorEastAsia" w:hint="eastAsia"/>
          <w:szCs w:val="21"/>
          <w:lang w:bidi="ar"/>
        </w:rPr>
        <w:t>元）。提出终止的一方为甲方的，须向乙方赔偿撤场搬迁费及乙方投入建设费用（以折旧摊销后的净值计算），乙方自行投入的资产权属归乙方所有。提出终止的一方为乙方的，甲方已收费用不再退还，乙方自行承担撤场搬迁费及乙方投入建设费用等。</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7.4</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任何一方有违反本合同的行为，应就违约行为给对方造成的损失（损失的范围包括但不限于直接损失、间接损失、利息（包括法定利息、约定利息、复利、罚息）、违约金、赔偿金、诉讼费用、仲裁费用、财产</w:t>
      </w:r>
      <w:r>
        <w:rPr>
          <w:rFonts w:asciiTheme="minorEastAsia" w:hAnsiTheme="minorEastAsia" w:cstheme="minorEastAsia" w:hint="eastAsia"/>
          <w:szCs w:val="21"/>
          <w:lang w:bidi="ar"/>
        </w:rPr>
        <w:t>保全费用、律师费用、公证费用、执行费用、调查取证费用、评估费用和差旅费用等其他所有应付费用）进行赔偿。</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7.5</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如因任何不可归责于乙方的原因导致乙方无法使用该地块运营电动车充电停车场，并导致乙方受到任何第三方的索赔的，或者受到主管政府部门的质询和处罚的，甲方应负责与该等第三方或政府部门的协调和沟通，并应赔偿乙方由此遭受的直接损失。</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8</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合同解约和终止</w:t>
      </w:r>
    </w:p>
    <w:p w:rsidR="00AC64E1" w:rsidRDefault="000F6EB7">
      <w:pPr>
        <w:autoSpaceDE w:val="0"/>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8.1</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本合同可按下述规定，在书面通知另一方后终止，双方不得无故解除本合同，合同履行期间，任何一方如需终止合同，应提前</w:t>
      </w:r>
      <w:r>
        <w:rPr>
          <w:rFonts w:asciiTheme="minorEastAsia" w:hAnsiTheme="minorEastAsia" w:cstheme="minorEastAsia" w:hint="eastAsia"/>
          <w:szCs w:val="21"/>
          <w:lang w:bidi="ar"/>
        </w:rPr>
        <w:t>60</w:t>
      </w:r>
      <w:r>
        <w:rPr>
          <w:rFonts w:asciiTheme="minorEastAsia" w:hAnsiTheme="minorEastAsia" w:cstheme="minorEastAsia" w:hint="eastAsia"/>
          <w:szCs w:val="21"/>
          <w:lang w:bidi="ar"/>
        </w:rPr>
        <w:t>天书面通知对方：</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未按约</w:t>
      </w:r>
      <w:r>
        <w:rPr>
          <w:rFonts w:asciiTheme="minorEastAsia" w:eastAsiaTheme="minorEastAsia" w:hAnsiTheme="minorEastAsia" w:cstheme="minorEastAsia" w:hint="eastAsia"/>
          <w:sz w:val="21"/>
          <w:szCs w:val="21"/>
        </w:rPr>
        <w:t>定完成车位交付条件的；</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双方可协商同意后终止本合同；</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如乙方应付而未按合同约定支付合同款项超过一个月（因甲方未履行相应的发票开具义务的除外），无合理理由并在甲方催付未果的情况下，甲方有权终止本合同。</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如果任何一方进入清算或破产，面临清算或解散的法律程序，在债务到期时无法清偿，或根据适用法律的规定解散的，另一方可以在任何时候经书面通知该方终止本合同；</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一方违反本合同第</w:t>
      </w:r>
      <w:r>
        <w:rPr>
          <w:rFonts w:asciiTheme="minorEastAsia" w:eastAsiaTheme="minorEastAsia" w:hAnsiTheme="minorEastAsia" w:cstheme="minorEastAsia" w:hint="eastAsia"/>
          <w:sz w:val="21"/>
          <w:szCs w:val="21"/>
        </w:rPr>
        <w:t>11</w:t>
      </w:r>
      <w:r>
        <w:rPr>
          <w:rFonts w:asciiTheme="minorEastAsia" w:eastAsiaTheme="minorEastAsia" w:hAnsiTheme="minorEastAsia" w:cstheme="minorEastAsia" w:hint="eastAsia"/>
          <w:sz w:val="21"/>
          <w:szCs w:val="21"/>
        </w:rPr>
        <w:t>条约定的合</w:t>
      </w:r>
      <w:proofErr w:type="gramStart"/>
      <w:r>
        <w:rPr>
          <w:rFonts w:asciiTheme="minorEastAsia" w:eastAsiaTheme="minorEastAsia" w:hAnsiTheme="minorEastAsia" w:cstheme="minorEastAsia" w:hint="eastAsia"/>
          <w:sz w:val="21"/>
          <w:szCs w:val="21"/>
        </w:rPr>
        <w:t>规</w:t>
      </w:r>
      <w:proofErr w:type="gramEnd"/>
      <w:r>
        <w:rPr>
          <w:rFonts w:asciiTheme="minorEastAsia" w:eastAsiaTheme="minorEastAsia" w:hAnsiTheme="minorEastAsia" w:cstheme="minorEastAsia" w:hint="eastAsia"/>
          <w:sz w:val="21"/>
          <w:szCs w:val="21"/>
        </w:rPr>
        <w:t>承诺且造成不良影响时，另一方有权立即终止本合同；</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相关车位存在重大结构隐患、存在重大危险且被相关主管部门勒令停业，需要经受</w:t>
      </w:r>
      <w:r>
        <w:rPr>
          <w:rFonts w:asciiTheme="minorEastAsia" w:eastAsiaTheme="minorEastAsia" w:hAnsiTheme="minorEastAsia" w:cstheme="minorEastAsia" w:hint="eastAsia"/>
          <w:sz w:val="21"/>
          <w:szCs w:val="21"/>
        </w:rPr>
        <w:lastRenderedPageBreak/>
        <w:t>结构改</w:t>
      </w:r>
      <w:r>
        <w:rPr>
          <w:rFonts w:asciiTheme="minorEastAsia" w:eastAsiaTheme="minorEastAsia" w:hAnsiTheme="minorEastAsia" w:cstheme="minorEastAsia" w:hint="eastAsia"/>
          <w:sz w:val="21"/>
          <w:szCs w:val="21"/>
        </w:rPr>
        <w:t>造，乙方有权立即终止本合同；</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因不可抗力原因导致停业无法履行合同而使乙方停业超过</w:t>
      </w:r>
      <w:r>
        <w:rPr>
          <w:rFonts w:asciiTheme="minorEastAsia" w:eastAsiaTheme="minorEastAsia" w:hAnsiTheme="minorEastAsia" w:cstheme="minorEastAsia" w:hint="eastAsia"/>
          <w:sz w:val="21"/>
          <w:szCs w:val="21"/>
        </w:rPr>
        <w:t>30</w:t>
      </w:r>
      <w:r>
        <w:rPr>
          <w:rFonts w:asciiTheme="minorEastAsia" w:eastAsiaTheme="minorEastAsia" w:hAnsiTheme="minorEastAsia" w:cstheme="minorEastAsia" w:hint="eastAsia"/>
          <w:sz w:val="21"/>
          <w:szCs w:val="21"/>
        </w:rPr>
        <w:t>天，或导致乙方经营困难；连续</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个月亏损，则乙方有权终止本合同。</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若因甲方原因导致乙方未能成功进行新能源充电站的备案，乙方有权解除本合同且不承担违约责任；如乙方充电站自双方协议签约起超过一年时间未能实现营业，甲方有权解除本合同且不承担违约责任。</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乙方在运营期间被通报批评投诉，或被新闻媒体曝光造成不良影响的，被通报或被曝光</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次，乙方必须按照甲方要求整改</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整改内容包括但不限于服务费过高、占位等导致的信访问题（服务费应参照同类型车场慢充桩平均价调整，服务定价公示前需向招商方报备并征得同意后方可实施）</w:t>
      </w:r>
      <w:r>
        <w:rPr>
          <w:rFonts w:asciiTheme="minorEastAsia" w:eastAsiaTheme="minorEastAsia" w:hAnsiTheme="minorEastAsia" w:cstheme="minorEastAsia" w:hint="eastAsia"/>
          <w:sz w:val="21"/>
          <w:szCs w:val="21"/>
        </w:rPr>
        <w:t>；造成严重社会影响的，视为乙方违约，同时</w:t>
      </w:r>
      <w:proofErr w:type="gramStart"/>
      <w:r>
        <w:rPr>
          <w:rFonts w:asciiTheme="minorEastAsia" w:eastAsiaTheme="minorEastAsia" w:hAnsiTheme="minorEastAsia" w:cstheme="minorEastAsia" w:hint="eastAsia"/>
          <w:sz w:val="21"/>
          <w:szCs w:val="21"/>
        </w:rPr>
        <w:t>不</w:t>
      </w:r>
      <w:proofErr w:type="gramEnd"/>
      <w:r>
        <w:rPr>
          <w:rFonts w:asciiTheme="minorEastAsia" w:eastAsiaTheme="minorEastAsia" w:hAnsiTheme="minorEastAsia" w:cstheme="minorEastAsia" w:hint="eastAsia"/>
          <w:sz w:val="21"/>
          <w:szCs w:val="21"/>
        </w:rPr>
        <w:t>免除乙方应承担的违约赔偿责任；</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若因成交方原因导致充电站及充电相关事宜（包括但不限于充电站卫生、充电费、占位等）运营期间被市民及相关上级主管单位通报批评投诉，或被新闻媒体曝光造成不良影响的，成交方必须按照招商方要求在相应期限内消除影响并整改，且招商方有权从成交方履约保证金中进行相应扣罚，视严重性扣罚</w:t>
      </w:r>
      <w:r>
        <w:rPr>
          <w:rFonts w:asciiTheme="minorEastAsia" w:eastAsiaTheme="minorEastAsia" w:hAnsiTheme="minorEastAsia" w:cstheme="minorEastAsia" w:hint="eastAsia"/>
          <w:sz w:val="21"/>
          <w:szCs w:val="21"/>
        </w:rPr>
        <w:t>1000-10000</w:t>
      </w:r>
      <w:r>
        <w:rPr>
          <w:rFonts w:asciiTheme="minorEastAsia" w:eastAsiaTheme="minorEastAsia" w:hAnsiTheme="minorEastAsia" w:cstheme="minorEastAsia" w:hint="eastAsia"/>
          <w:sz w:val="21"/>
          <w:szCs w:val="21"/>
        </w:rPr>
        <w:t>元</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起</w:t>
      </w:r>
      <w:r>
        <w:rPr>
          <w:rFonts w:asciiTheme="minorEastAsia" w:eastAsiaTheme="minorEastAsia" w:hAnsiTheme="minorEastAsia" w:cstheme="minorEastAsia" w:hint="eastAsia"/>
          <w:sz w:val="21"/>
          <w:szCs w:val="21"/>
        </w:rPr>
        <w:t>；造成严重社会影响的，视为成交方违约，同时</w:t>
      </w:r>
      <w:proofErr w:type="gramStart"/>
      <w:r>
        <w:rPr>
          <w:rFonts w:asciiTheme="minorEastAsia" w:eastAsiaTheme="minorEastAsia" w:hAnsiTheme="minorEastAsia" w:cstheme="minorEastAsia" w:hint="eastAsia"/>
          <w:sz w:val="21"/>
          <w:szCs w:val="21"/>
        </w:rPr>
        <w:t>不</w:t>
      </w:r>
      <w:proofErr w:type="gramEnd"/>
      <w:r>
        <w:rPr>
          <w:rFonts w:asciiTheme="minorEastAsia" w:eastAsiaTheme="minorEastAsia" w:hAnsiTheme="minorEastAsia" w:cstheme="minorEastAsia" w:hint="eastAsia"/>
          <w:sz w:val="21"/>
          <w:szCs w:val="21"/>
        </w:rPr>
        <w:t>免除成交方应承担的违约赔偿责任</w:t>
      </w:r>
    </w:p>
    <w:p w:rsidR="00AC64E1" w:rsidRDefault="000F6EB7">
      <w:pPr>
        <w:pStyle w:val="10"/>
        <w:widowControl w:val="0"/>
        <w:numPr>
          <w:ilvl w:val="0"/>
          <w:numId w:val="4"/>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项目运营中由于乙方服务问题造成群体事件或社会恶劣影响，甲方督促乙方解决并消除影响，且影响无法消除或造成较大社会影响的；乙方</w:t>
      </w:r>
      <w:proofErr w:type="gramStart"/>
      <w:r>
        <w:rPr>
          <w:rFonts w:asciiTheme="minorEastAsia" w:eastAsiaTheme="minorEastAsia" w:hAnsiTheme="minorEastAsia" w:cstheme="minorEastAsia" w:hint="eastAsia"/>
          <w:sz w:val="21"/>
          <w:szCs w:val="21"/>
        </w:rPr>
        <w:t>不</w:t>
      </w:r>
      <w:proofErr w:type="gramEnd"/>
      <w:r>
        <w:rPr>
          <w:rFonts w:asciiTheme="minorEastAsia" w:eastAsiaTheme="minorEastAsia" w:hAnsiTheme="minorEastAsia" w:cstheme="minorEastAsia" w:hint="eastAsia"/>
          <w:sz w:val="21"/>
          <w:szCs w:val="21"/>
        </w:rPr>
        <w:t>诚信经营受相关政府职能部门处罚，造成甲方声誉损害的；乙方对合同约定的项目主营业务进行变更的；上述三种情况发生任一情况时，视为乙方违约，甲方有权单方解除合同</w:t>
      </w:r>
      <w:r>
        <w:rPr>
          <w:rFonts w:asciiTheme="minorEastAsia" w:eastAsiaTheme="minorEastAsia" w:hAnsiTheme="minorEastAsia" w:cstheme="minorEastAsia" w:hint="eastAsia"/>
          <w:sz w:val="21"/>
          <w:szCs w:val="21"/>
        </w:rPr>
        <w:t>或取消被投诉项目的合作</w:t>
      </w:r>
      <w:r>
        <w:rPr>
          <w:rFonts w:asciiTheme="minorEastAsia" w:eastAsiaTheme="minorEastAsia" w:hAnsiTheme="minorEastAsia" w:cstheme="minorEastAsia" w:hint="eastAsia"/>
          <w:sz w:val="21"/>
          <w:szCs w:val="21"/>
        </w:rPr>
        <w:t>，乙方应在收到甲方通知后</w:t>
      </w:r>
      <w:r>
        <w:rPr>
          <w:rFonts w:asciiTheme="minorEastAsia" w:eastAsiaTheme="minorEastAsia" w:hAnsiTheme="minorEastAsia" w:cstheme="minorEastAsia" w:hint="eastAsia"/>
          <w:sz w:val="21"/>
          <w:szCs w:val="21"/>
        </w:rPr>
        <w:t>30</w:t>
      </w:r>
      <w:r>
        <w:rPr>
          <w:rFonts w:asciiTheme="minorEastAsia" w:eastAsiaTheme="minorEastAsia" w:hAnsiTheme="minorEastAsia" w:cstheme="minorEastAsia" w:hint="eastAsia"/>
          <w:sz w:val="21"/>
          <w:szCs w:val="21"/>
        </w:rPr>
        <w:t>日内无条件清退场地。</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8.2</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双方结清本合同项下所有债权债务后，乙方撤离</w:t>
      </w:r>
      <w:r>
        <w:rPr>
          <w:rFonts w:asciiTheme="minorEastAsia" w:hAnsiTheme="minorEastAsia" w:cstheme="minorEastAsia" w:hint="eastAsia"/>
          <w:szCs w:val="21"/>
          <w:lang w:bidi="ar"/>
        </w:rPr>
        <w:t>合作项目</w:t>
      </w:r>
      <w:r>
        <w:rPr>
          <w:rFonts w:asciiTheme="minorEastAsia" w:hAnsiTheme="minorEastAsia" w:cstheme="minorEastAsia" w:hint="eastAsia"/>
          <w:szCs w:val="21"/>
          <w:lang w:bidi="ar"/>
        </w:rPr>
        <w:t>。发生违约的，还应当履行完第</w:t>
      </w:r>
      <w:r>
        <w:rPr>
          <w:rFonts w:asciiTheme="minorEastAsia" w:hAnsiTheme="minorEastAsia" w:cstheme="minorEastAsia" w:hint="eastAsia"/>
          <w:szCs w:val="21"/>
          <w:lang w:bidi="ar"/>
        </w:rPr>
        <w:t>7</w:t>
      </w:r>
      <w:r>
        <w:rPr>
          <w:rFonts w:asciiTheme="minorEastAsia" w:hAnsiTheme="minorEastAsia" w:cstheme="minorEastAsia" w:hint="eastAsia"/>
          <w:szCs w:val="21"/>
          <w:lang w:bidi="ar"/>
        </w:rPr>
        <w:t>条约定的赔偿义务。</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8.3</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本合同终止后，在不限制任何一方根据法律或本合同规定享有的权利及补救</w:t>
      </w:r>
      <w:r>
        <w:rPr>
          <w:rFonts w:asciiTheme="minorEastAsia" w:hAnsiTheme="minorEastAsia" w:cstheme="minorEastAsia" w:hint="eastAsia"/>
          <w:szCs w:val="21"/>
          <w:lang w:bidi="ar"/>
        </w:rPr>
        <w:lastRenderedPageBreak/>
        <w:t>措施的前提下：</w:t>
      </w:r>
    </w:p>
    <w:p w:rsidR="00AC64E1" w:rsidRDefault="000F6EB7">
      <w:pPr>
        <w:pStyle w:val="10"/>
        <w:widowControl w:val="0"/>
        <w:numPr>
          <w:ilvl w:val="0"/>
          <w:numId w:val="5"/>
        </w:numPr>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甲方应立即从自己的网站上删除与乙方公共充电网络相关的条目，乙方应立即删除其公布的有关停车车位的使用信息。</w:t>
      </w:r>
    </w:p>
    <w:p w:rsidR="00AC64E1" w:rsidRDefault="000F6EB7">
      <w:pPr>
        <w:pStyle w:val="10"/>
        <w:widowControl w:val="0"/>
        <w:numPr>
          <w:ilvl w:val="0"/>
          <w:numId w:val="5"/>
        </w:numPr>
        <w:autoSpaceDE w:val="0"/>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甲方应当退回乙方已经支付但尚未发生的款项，乙方应积极配合甲方的财务手续。</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9</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消防安全要求</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lang w:bidi="ar"/>
        </w:rPr>
        <w:t>第</w:t>
      </w:r>
      <w:r>
        <w:rPr>
          <w:rFonts w:asciiTheme="minorEastAsia" w:eastAsiaTheme="minorEastAsia" w:hAnsiTheme="minorEastAsia" w:cstheme="minorEastAsia" w:hint="eastAsia"/>
          <w:kern w:val="2"/>
          <w:sz w:val="21"/>
          <w:szCs w:val="21"/>
          <w:lang w:bidi="ar"/>
        </w:rPr>
        <w:t>9.1</w:t>
      </w:r>
      <w:r>
        <w:rPr>
          <w:rFonts w:asciiTheme="minorEastAsia" w:eastAsiaTheme="minorEastAsia" w:hAnsiTheme="minorEastAsia" w:cstheme="minorEastAsia" w:hint="eastAsia"/>
          <w:kern w:val="2"/>
          <w:sz w:val="21"/>
          <w:szCs w:val="21"/>
          <w:lang w:bidi="ar"/>
        </w:rPr>
        <w:t>条</w:t>
      </w:r>
      <w:r>
        <w:rPr>
          <w:rFonts w:asciiTheme="minorEastAsia" w:eastAsiaTheme="minorEastAsia" w:hAnsiTheme="minorEastAsia" w:cstheme="minorEastAsia" w:hint="eastAsia"/>
          <w:kern w:val="2"/>
          <w:sz w:val="21"/>
          <w:szCs w:val="21"/>
          <w:lang w:bidi="ar"/>
        </w:rPr>
        <w:t xml:space="preserve"> </w:t>
      </w:r>
      <w:r>
        <w:rPr>
          <w:rFonts w:asciiTheme="minorEastAsia" w:eastAsiaTheme="minorEastAsia" w:hAnsiTheme="minorEastAsia" w:cstheme="minorEastAsia" w:hint="eastAsia"/>
          <w:kern w:val="2"/>
          <w:sz w:val="21"/>
          <w:szCs w:val="21"/>
          <w:lang w:bidi="ar"/>
        </w:rPr>
        <w:t>因乙方原因，造成火灾等重大安全责任事故的。所有后果均由乙方承担，甲方概不负责，并有权解除服务合同，没收履约保证金及至追究其法律责任。</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9.1.1</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乙方</w:t>
      </w:r>
      <w:r>
        <w:rPr>
          <w:rFonts w:asciiTheme="minorEastAsia" w:hAnsiTheme="minorEastAsia" w:cstheme="minorEastAsia"/>
          <w:szCs w:val="21"/>
        </w:rPr>
        <w:t>负责项目所属区域及充电相关配套设施的安全生产工作，服从</w:t>
      </w:r>
      <w:r>
        <w:rPr>
          <w:rFonts w:asciiTheme="minorEastAsia" w:hAnsiTheme="minorEastAsia" w:cstheme="minorEastAsia" w:hint="eastAsia"/>
          <w:szCs w:val="21"/>
        </w:rPr>
        <w:t>甲方</w:t>
      </w:r>
      <w:r>
        <w:rPr>
          <w:rFonts w:asciiTheme="minorEastAsia" w:hAnsiTheme="minorEastAsia" w:cstheme="minorEastAsia"/>
          <w:szCs w:val="21"/>
        </w:rPr>
        <w:t>相关部门的统一管理及整改要求，确保安保、消防、用电、防盗等安全无事故。合同期内如发生上述事故均与</w:t>
      </w:r>
      <w:r>
        <w:rPr>
          <w:rFonts w:asciiTheme="minorEastAsia" w:hAnsiTheme="minorEastAsia" w:cstheme="minorEastAsia" w:hint="eastAsia"/>
          <w:szCs w:val="21"/>
        </w:rPr>
        <w:t>甲方</w:t>
      </w:r>
      <w:r>
        <w:rPr>
          <w:rFonts w:asciiTheme="minorEastAsia" w:hAnsiTheme="minorEastAsia" w:cstheme="minorEastAsia"/>
          <w:szCs w:val="21"/>
        </w:rPr>
        <w:t>无关，</w:t>
      </w:r>
      <w:r>
        <w:rPr>
          <w:rFonts w:asciiTheme="minorEastAsia" w:hAnsiTheme="minorEastAsia" w:cstheme="minorEastAsia" w:hint="eastAsia"/>
          <w:szCs w:val="21"/>
        </w:rPr>
        <w:t>乙方</w:t>
      </w:r>
      <w:r>
        <w:rPr>
          <w:rFonts w:asciiTheme="minorEastAsia" w:hAnsiTheme="minorEastAsia" w:cstheme="minorEastAsia"/>
          <w:szCs w:val="21"/>
        </w:rPr>
        <w:t>负完全经济和法律责任</w:t>
      </w:r>
      <w:r>
        <w:rPr>
          <w:rFonts w:asciiTheme="minorEastAsia" w:hAnsiTheme="minorEastAsia" w:cstheme="minorEastAsia" w:hint="eastAsia"/>
          <w:szCs w:val="21"/>
          <w:lang w:bidi="ar"/>
        </w:rPr>
        <w:t>。</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9.1.2</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乙方须与甲方签订消防安全责任书，乙方对项目所属区域的消防安全负责，</w:t>
      </w:r>
      <w:r>
        <w:rPr>
          <w:rFonts w:asciiTheme="minorEastAsia" w:hAnsiTheme="minorEastAsia" w:cstheme="minorEastAsia"/>
          <w:szCs w:val="21"/>
        </w:rPr>
        <w:t>必须配备符合充电站相关法规数量及类型的灭火器，同时每个站点须配备不低于两件灭火</w:t>
      </w:r>
      <w:proofErr w:type="gramStart"/>
      <w:r>
        <w:rPr>
          <w:rFonts w:asciiTheme="minorEastAsia" w:hAnsiTheme="minorEastAsia" w:cstheme="minorEastAsia"/>
          <w:szCs w:val="21"/>
        </w:rPr>
        <w:t>毯</w:t>
      </w:r>
      <w:proofErr w:type="gramEnd"/>
      <w:r>
        <w:rPr>
          <w:rFonts w:asciiTheme="minorEastAsia" w:hAnsiTheme="minorEastAsia" w:cstheme="minorEastAsia"/>
          <w:szCs w:val="21"/>
        </w:rPr>
        <w:t>。</w:t>
      </w:r>
      <w:r>
        <w:rPr>
          <w:rFonts w:asciiTheme="minorEastAsia" w:hAnsiTheme="minorEastAsia" w:cstheme="minorEastAsia" w:hint="eastAsia"/>
          <w:szCs w:val="21"/>
        </w:rPr>
        <w:t>乙方</w:t>
      </w:r>
      <w:r>
        <w:rPr>
          <w:rFonts w:asciiTheme="minorEastAsia" w:hAnsiTheme="minorEastAsia" w:cstheme="minorEastAsia"/>
          <w:szCs w:val="21"/>
        </w:rPr>
        <w:t>须对消防设施进行定期检查，灭火器定期充装更换，保证消防安全设施符合相应法规要求、</w:t>
      </w:r>
      <w:proofErr w:type="gramStart"/>
      <w:r>
        <w:rPr>
          <w:rFonts w:asciiTheme="minorEastAsia" w:hAnsiTheme="minorEastAsia" w:cstheme="minorEastAsia"/>
          <w:szCs w:val="21"/>
        </w:rPr>
        <w:t>不</w:t>
      </w:r>
      <w:proofErr w:type="gramEnd"/>
      <w:r>
        <w:rPr>
          <w:rFonts w:asciiTheme="minorEastAsia" w:hAnsiTheme="minorEastAsia" w:cstheme="minorEastAsia"/>
          <w:szCs w:val="21"/>
        </w:rPr>
        <w:t>缺失。不能以任何理由占用消防</w:t>
      </w:r>
      <w:proofErr w:type="gramStart"/>
      <w:r>
        <w:rPr>
          <w:rFonts w:asciiTheme="minorEastAsia" w:hAnsiTheme="minorEastAsia" w:cstheme="minorEastAsia"/>
          <w:szCs w:val="21"/>
        </w:rPr>
        <w:t>安全专属空间</w:t>
      </w:r>
      <w:proofErr w:type="gramEnd"/>
      <w:r>
        <w:rPr>
          <w:rFonts w:asciiTheme="minorEastAsia" w:hAnsiTheme="minorEastAsia" w:cstheme="minorEastAsia"/>
          <w:szCs w:val="21"/>
        </w:rPr>
        <w:t>及改变消防安全设施的专属用途；</w:t>
      </w:r>
      <w:r>
        <w:rPr>
          <w:rFonts w:asciiTheme="minorEastAsia" w:hAnsiTheme="minorEastAsia" w:cstheme="minorEastAsia" w:hint="eastAsia"/>
          <w:szCs w:val="21"/>
        </w:rPr>
        <w:t>乙方</w:t>
      </w:r>
      <w:r>
        <w:rPr>
          <w:rFonts w:asciiTheme="minorEastAsia" w:hAnsiTheme="minorEastAsia" w:cstheme="minorEastAsia"/>
          <w:szCs w:val="21"/>
        </w:rPr>
        <w:t>对其辖区内发生消防安全事故承担一切损失及赔偿责任。</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9.1.3</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乙方</w:t>
      </w:r>
      <w:r>
        <w:rPr>
          <w:rFonts w:asciiTheme="minorEastAsia" w:hAnsiTheme="minorEastAsia" w:cstheme="minorEastAsia"/>
          <w:szCs w:val="21"/>
        </w:rPr>
        <w:t>应制定安全生产管理制度及巡查计划，做好充电安全工作巡查，每月自行组织一次消防安全培训，定期组织消防安全演练（可邀请</w:t>
      </w:r>
      <w:r>
        <w:rPr>
          <w:rFonts w:asciiTheme="minorEastAsia" w:hAnsiTheme="minorEastAsia" w:cstheme="minorEastAsia" w:hint="eastAsia"/>
          <w:szCs w:val="21"/>
        </w:rPr>
        <w:t>甲</w:t>
      </w:r>
      <w:r>
        <w:rPr>
          <w:rFonts w:asciiTheme="minorEastAsia" w:hAnsiTheme="minorEastAsia" w:cstheme="minorEastAsia"/>
          <w:szCs w:val="21"/>
        </w:rPr>
        <w:t>方共同参与）</w:t>
      </w:r>
      <w:r>
        <w:rPr>
          <w:rFonts w:asciiTheme="minorEastAsia" w:hAnsiTheme="minorEastAsia" w:cstheme="minorEastAsia" w:hint="eastAsia"/>
          <w:szCs w:val="21"/>
        </w:rPr>
        <w:t>，</w:t>
      </w:r>
      <w:r>
        <w:rPr>
          <w:rFonts w:asciiTheme="minorEastAsia" w:hAnsiTheme="minorEastAsia" w:cstheme="minorEastAsia" w:hint="eastAsia"/>
          <w:szCs w:val="21"/>
          <w:lang w:bidi="ar"/>
        </w:rPr>
        <w:t>做好消防安全记录工作，确保无</w:t>
      </w:r>
      <w:r>
        <w:rPr>
          <w:rFonts w:asciiTheme="minorEastAsia" w:hAnsiTheme="minorEastAsia" w:cstheme="minorEastAsia"/>
          <w:szCs w:val="21"/>
        </w:rPr>
        <w:t>相关消防</w:t>
      </w:r>
      <w:r>
        <w:rPr>
          <w:rFonts w:asciiTheme="minorEastAsia" w:hAnsiTheme="minorEastAsia" w:cstheme="minorEastAsia" w:hint="eastAsia"/>
          <w:szCs w:val="21"/>
          <w:lang w:bidi="ar"/>
        </w:rPr>
        <w:t>隐患。乙方</w:t>
      </w:r>
      <w:r>
        <w:rPr>
          <w:rFonts w:asciiTheme="minorEastAsia" w:hAnsiTheme="minorEastAsia" w:cstheme="minorEastAsia"/>
          <w:szCs w:val="21"/>
        </w:rPr>
        <w:t>应制定各岗位人员安全操作程序，要求员工按规范操作，</w:t>
      </w:r>
      <w:r>
        <w:rPr>
          <w:rFonts w:asciiTheme="minorEastAsia" w:hAnsiTheme="minorEastAsia" w:cstheme="minorEastAsia" w:hint="eastAsia"/>
          <w:szCs w:val="21"/>
          <w:lang w:bidi="ar"/>
        </w:rPr>
        <w:t>新进员工必须参加消防安全培训合格后方可上岗。</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9.2</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人员安全：制定各岗位人员安全操作程序，要求员工按规范操作，并为员工及用餐人员投意外伤害险，确保无安全隐患。乙方经营服务所需用工必须符合《劳动合同法》要求</w:t>
      </w:r>
      <w:r>
        <w:rPr>
          <w:rFonts w:asciiTheme="minorEastAsia" w:hAnsiTheme="minorEastAsia" w:cstheme="minorEastAsia" w:hint="eastAsia"/>
          <w:szCs w:val="21"/>
          <w:lang w:bidi="ar"/>
        </w:rPr>
        <w:t>。员工与乙方的任何纠纷均由乙方负责处理，产生的费用及赔偿全部由乙方自行负责，如执法部门判决甲方承担连带赔偿责任的，甲方进行赔偿后有权全额向乙方追偿，并有权对乙方进行处罚。</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lang w:bidi="ar"/>
        </w:rPr>
        <w:lastRenderedPageBreak/>
        <w:t>第</w:t>
      </w:r>
      <w:r>
        <w:rPr>
          <w:rFonts w:asciiTheme="minorEastAsia" w:eastAsiaTheme="minorEastAsia" w:hAnsiTheme="minorEastAsia" w:cstheme="minorEastAsia" w:hint="eastAsia"/>
          <w:kern w:val="2"/>
          <w:sz w:val="21"/>
          <w:szCs w:val="21"/>
          <w:lang w:bidi="ar"/>
        </w:rPr>
        <w:t>9.3</w:t>
      </w:r>
      <w:r>
        <w:rPr>
          <w:rFonts w:asciiTheme="minorEastAsia" w:eastAsiaTheme="minorEastAsia" w:hAnsiTheme="minorEastAsia" w:cstheme="minorEastAsia" w:hint="eastAsia"/>
          <w:kern w:val="2"/>
          <w:sz w:val="21"/>
          <w:szCs w:val="21"/>
          <w:lang w:bidi="ar"/>
        </w:rPr>
        <w:t>条</w:t>
      </w:r>
      <w:r>
        <w:rPr>
          <w:rFonts w:asciiTheme="minorEastAsia" w:eastAsiaTheme="minorEastAsia" w:hAnsiTheme="minorEastAsia" w:cstheme="minorEastAsia" w:hint="eastAsia"/>
          <w:kern w:val="2"/>
          <w:sz w:val="21"/>
          <w:szCs w:val="21"/>
          <w:lang w:bidi="ar"/>
        </w:rPr>
        <w:t xml:space="preserve"> </w:t>
      </w:r>
      <w:r>
        <w:rPr>
          <w:rFonts w:asciiTheme="minorEastAsia" w:eastAsiaTheme="minorEastAsia" w:hAnsiTheme="minorEastAsia" w:cstheme="minorEastAsia" w:hint="eastAsia"/>
          <w:kern w:val="2"/>
          <w:sz w:val="21"/>
          <w:szCs w:val="21"/>
          <w:lang w:bidi="ar"/>
        </w:rPr>
        <w:t>环境卫生要求：乙方</w:t>
      </w:r>
      <w:r>
        <w:rPr>
          <w:rFonts w:asciiTheme="minorEastAsia" w:eastAsiaTheme="minorEastAsia" w:hAnsiTheme="minorEastAsia" w:cstheme="minorEastAsia"/>
          <w:kern w:val="2"/>
          <w:sz w:val="21"/>
          <w:szCs w:val="21"/>
        </w:rPr>
        <w:t>须负责充电站充电区域及配套设施设备（含桩体、线缆、配电柜等）卫生管养，保持内外环境卫生整洁，按规定配备卫生设施，实行门前三包。垃圾须倒入指定的垃圾箱内，符合垃圾分类要求，若是违反相关规定，相关的罚款由</w:t>
      </w:r>
      <w:r>
        <w:rPr>
          <w:rFonts w:asciiTheme="minorEastAsia" w:eastAsiaTheme="minorEastAsia" w:hAnsiTheme="minorEastAsia" w:cstheme="minorEastAsia" w:hint="eastAsia"/>
          <w:kern w:val="2"/>
          <w:sz w:val="21"/>
          <w:szCs w:val="21"/>
        </w:rPr>
        <w:t>乙方</w:t>
      </w:r>
      <w:r>
        <w:rPr>
          <w:rFonts w:asciiTheme="minorEastAsia" w:eastAsiaTheme="minorEastAsia" w:hAnsiTheme="minorEastAsia" w:cstheme="minorEastAsia"/>
          <w:kern w:val="2"/>
          <w:sz w:val="21"/>
          <w:szCs w:val="21"/>
        </w:rPr>
        <w:t>缴交。并指定有资质的企业进行垃圾清运与回收。消防通道严禁堆放各种杂物、经营物品等，严禁乱倒垃圾、污水、杂物</w:t>
      </w:r>
      <w:r>
        <w:rPr>
          <w:rFonts w:asciiTheme="minorEastAsia" w:eastAsiaTheme="minorEastAsia" w:hAnsiTheme="minorEastAsia" w:cstheme="minorEastAsia"/>
          <w:kern w:val="2"/>
          <w:sz w:val="21"/>
          <w:szCs w:val="21"/>
        </w:rPr>
        <w:t>等。</w:t>
      </w:r>
      <w:r>
        <w:rPr>
          <w:rFonts w:asciiTheme="minorEastAsia" w:eastAsiaTheme="minorEastAsia" w:hAnsiTheme="minorEastAsia" w:cstheme="minorEastAsia" w:hint="eastAsia"/>
          <w:kern w:val="2"/>
          <w:sz w:val="21"/>
          <w:szCs w:val="21"/>
        </w:rPr>
        <w:t>乙</w:t>
      </w:r>
      <w:r>
        <w:rPr>
          <w:rFonts w:asciiTheme="minorEastAsia" w:eastAsiaTheme="minorEastAsia" w:hAnsiTheme="minorEastAsia" w:cstheme="minorEastAsia"/>
          <w:kern w:val="2"/>
          <w:sz w:val="21"/>
          <w:szCs w:val="21"/>
        </w:rPr>
        <w:t>方须无条件配合</w:t>
      </w:r>
      <w:r>
        <w:rPr>
          <w:rFonts w:asciiTheme="minorEastAsia" w:eastAsiaTheme="minorEastAsia" w:hAnsiTheme="minorEastAsia" w:cstheme="minorEastAsia" w:hint="eastAsia"/>
          <w:kern w:val="2"/>
          <w:sz w:val="21"/>
          <w:szCs w:val="21"/>
        </w:rPr>
        <w:t>甲</w:t>
      </w:r>
      <w:r>
        <w:rPr>
          <w:rFonts w:asciiTheme="minorEastAsia" w:eastAsiaTheme="minorEastAsia" w:hAnsiTheme="minorEastAsia" w:cstheme="minorEastAsia"/>
          <w:kern w:val="2"/>
          <w:sz w:val="21"/>
          <w:szCs w:val="21"/>
        </w:rPr>
        <w:t>方对不符合卫生管养要求的事项进行及时整改。</w:t>
      </w:r>
    </w:p>
    <w:p w:rsidR="00AC64E1" w:rsidRDefault="00AC64E1">
      <w:pPr>
        <w:autoSpaceDE w:val="0"/>
        <w:spacing w:line="560" w:lineRule="exact"/>
        <w:rPr>
          <w:rFonts w:asciiTheme="minorEastAsia" w:hAnsiTheme="minorEastAsia" w:cstheme="minorEastAsia"/>
          <w:szCs w:val="21"/>
        </w:rPr>
      </w:pPr>
    </w:p>
    <w:p w:rsidR="00AC64E1" w:rsidRDefault="000F6EB7">
      <w:pPr>
        <w:autoSpaceDE w:val="0"/>
        <w:spacing w:line="56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10</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免责条款</w:t>
      </w:r>
    </w:p>
    <w:p w:rsidR="00AC64E1" w:rsidRDefault="000F6EB7">
      <w:pPr>
        <w:pStyle w:val="10"/>
        <w:widowControl w:val="0"/>
        <w:autoSpaceDE w:val="0"/>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甲方与乙方双方同意遇到下列情形之一的，双方皆有权单方面解除合同，</w:t>
      </w:r>
      <w:r>
        <w:rPr>
          <w:rFonts w:asciiTheme="minorEastAsia" w:eastAsiaTheme="minorEastAsia" w:hAnsiTheme="minorEastAsia" w:cstheme="minorEastAsia" w:hint="eastAsia"/>
          <w:sz w:val="21"/>
          <w:szCs w:val="21"/>
        </w:rPr>
        <w:t>甲方经营收入及乙方技术支持费</w:t>
      </w:r>
      <w:r>
        <w:rPr>
          <w:rFonts w:asciiTheme="minorEastAsia" w:eastAsiaTheme="minorEastAsia" w:hAnsiTheme="minorEastAsia" w:cstheme="minorEastAsia" w:hint="eastAsia"/>
          <w:sz w:val="21"/>
          <w:szCs w:val="21"/>
        </w:rPr>
        <w:t>等费用按照实际使用时间计算，不足整月的按日数计算（不属于违约），甲方在合同解除后将履约保证金无息退还给乙方：</w:t>
      </w:r>
    </w:p>
    <w:p w:rsidR="00AC64E1" w:rsidRDefault="000F6EB7">
      <w:pPr>
        <w:pStyle w:val="10"/>
        <w:widowControl w:val="0"/>
        <w:autoSpaceDE w:val="0"/>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）市政建设需要搬迁。</w:t>
      </w:r>
    </w:p>
    <w:p w:rsidR="00AC64E1" w:rsidRDefault="000F6EB7">
      <w:pPr>
        <w:pStyle w:val="10"/>
        <w:widowControl w:val="0"/>
        <w:autoSpaceDE w:val="0"/>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）土地被收储。</w:t>
      </w:r>
    </w:p>
    <w:p w:rsidR="00AC64E1" w:rsidRDefault="000F6EB7">
      <w:pPr>
        <w:pStyle w:val="10"/>
        <w:widowControl w:val="0"/>
        <w:autoSpaceDE w:val="0"/>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）企业改制。</w:t>
      </w:r>
    </w:p>
    <w:p w:rsidR="00AC64E1" w:rsidRDefault="000F6EB7">
      <w:pPr>
        <w:pStyle w:val="10"/>
        <w:widowControl w:val="0"/>
        <w:autoSpaceDE w:val="0"/>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4</w:t>
      </w:r>
      <w:r>
        <w:rPr>
          <w:rFonts w:asciiTheme="minorEastAsia" w:eastAsiaTheme="minorEastAsia" w:hAnsiTheme="minorEastAsia" w:cstheme="minorEastAsia" w:hint="eastAsia"/>
          <w:sz w:val="21"/>
          <w:szCs w:val="21"/>
        </w:rPr>
        <w:t>）甲单位或其关联企业自用</w:t>
      </w:r>
    </w:p>
    <w:p w:rsidR="00AC64E1" w:rsidRDefault="000F6EB7">
      <w:pPr>
        <w:pStyle w:val="10"/>
        <w:widowControl w:val="0"/>
        <w:autoSpaceDE w:val="0"/>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）资产所有权人出售</w:t>
      </w:r>
      <w:r>
        <w:rPr>
          <w:rFonts w:asciiTheme="minorEastAsia" w:eastAsiaTheme="minorEastAsia" w:hAnsiTheme="minorEastAsia" w:cstheme="minorEastAsia" w:hint="eastAsia"/>
          <w:sz w:val="21"/>
          <w:szCs w:val="21"/>
        </w:rPr>
        <w:t>合作经营</w:t>
      </w:r>
      <w:r>
        <w:rPr>
          <w:rFonts w:asciiTheme="minorEastAsia" w:eastAsiaTheme="minorEastAsia" w:hAnsiTheme="minorEastAsia" w:cstheme="minorEastAsia" w:hint="eastAsia"/>
          <w:sz w:val="21"/>
          <w:szCs w:val="21"/>
        </w:rPr>
        <w:t>资产、资产所有权单位股东出售资产所有权单位股权</w:t>
      </w:r>
    </w:p>
    <w:p w:rsidR="00AC64E1" w:rsidRDefault="000F6EB7">
      <w:pPr>
        <w:pStyle w:val="10"/>
        <w:widowControl w:val="0"/>
        <w:autoSpaceDE w:val="0"/>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6</w:t>
      </w:r>
      <w:r>
        <w:rPr>
          <w:rFonts w:asciiTheme="minorEastAsia" w:eastAsiaTheme="minorEastAsia" w:hAnsiTheme="minorEastAsia" w:cstheme="minorEastAsia" w:hint="eastAsia"/>
          <w:sz w:val="21"/>
          <w:szCs w:val="21"/>
        </w:rPr>
        <w:t>）政府对</w:t>
      </w:r>
      <w:r>
        <w:rPr>
          <w:rFonts w:asciiTheme="minorEastAsia" w:eastAsiaTheme="minorEastAsia" w:hAnsiTheme="minorEastAsia" w:cstheme="minorEastAsia" w:hint="eastAsia"/>
          <w:sz w:val="21"/>
          <w:szCs w:val="21"/>
        </w:rPr>
        <w:t>合作项目资产</w:t>
      </w:r>
      <w:r>
        <w:rPr>
          <w:rFonts w:asciiTheme="minorEastAsia" w:eastAsiaTheme="minorEastAsia" w:hAnsiTheme="minorEastAsia" w:cstheme="minorEastAsia" w:hint="eastAsia"/>
          <w:sz w:val="21"/>
          <w:szCs w:val="21"/>
        </w:rPr>
        <w:t>另有约定，以及不可抗力影响等情形。</w:t>
      </w:r>
    </w:p>
    <w:p w:rsidR="00AC64E1" w:rsidRDefault="000F6EB7">
      <w:pPr>
        <w:pStyle w:val="10"/>
        <w:widowControl w:val="0"/>
        <w:autoSpaceDE w:val="0"/>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发生本款所述情况后，乙方应在收到甲方通知后</w:t>
      </w:r>
      <w:r>
        <w:rPr>
          <w:rFonts w:asciiTheme="minorEastAsia" w:eastAsiaTheme="minorEastAsia" w:hAnsiTheme="minorEastAsia" w:cstheme="minorEastAsia" w:hint="eastAsia"/>
          <w:sz w:val="21"/>
          <w:szCs w:val="21"/>
        </w:rPr>
        <w:t>30</w:t>
      </w:r>
      <w:r>
        <w:rPr>
          <w:rFonts w:asciiTheme="minorEastAsia" w:eastAsiaTheme="minorEastAsia" w:hAnsiTheme="minorEastAsia" w:cstheme="minorEastAsia" w:hint="eastAsia"/>
          <w:sz w:val="21"/>
          <w:szCs w:val="21"/>
        </w:rPr>
        <w:t>日内无条件清退场地，且不附加任何条件，放弃先履行抗辩或同时履行抗辩权。</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11</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使用徽标和名称权</w:t>
      </w:r>
    </w:p>
    <w:p w:rsidR="00AC64E1" w:rsidRDefault="000F6EB7">
      <w:pPr>
        <w:autoSpaceDE w:val="0"/>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11.1</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除非乙方另行提供加盖公章的书面明确许可，本合同并未以任何方式向甲方或任何一方授予或转让任何商标、徽标、著作权或任何其他知识产权的权利或许可。在任何情况下，甲方不得自行或允许他人修改、使用、复制、注册乙方及其关联方的乙方商标、徽标、或任何其他知识产权权利的载体（包括但不限于停车车位的指示和标识）。本条的限制</w:t>
      </w:r>
      <w:r>
        <w:rPr>
          <w:rFonts w:asciiTheme="minorEastAsia" w:hAnsiTheme="minorEastAsia" w:cstheme="minorEastAsia" w:hint="eastAsia"/>
          <w:szCs w:val="21"/>
          <w:lang w:bidi="ar"/>
        </w:rPr>
        <w:lastRenderedPageBreak/>
        <w:t>同样适用于</w:t>
      </w:r>
      <w:r>
        <w:rPr>
          <w:rFonts w:asciiTheme="minorEastAsia" w:hAnsiTheme="minorEastAsia" w:cstheme="minorEastAsia" w:hint="eastAsia"/>
          <w:szCs w:val="21"/>
          <w:lang w:bidi="ar"/>
        </w:rPr>
        <w:t>包含乙方商标及徽标、与之相似或者与之近似足以导致误认的商标和牌号。</w:t>
      </w:r>
    </w:p>
    <w:p w:rsidR="00AC64E1" w:rsidRDefault="000F6EB7">
      <w:pPr>
        <w:autoSpaceDE w:val="0"/>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11.2</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任何</w:t>
      </w:r>
      <w:proofErr w:type="gramStart"/>
      <w:r>
        <w:rPr>
          <w:rFonts w:asciiTheme="minorEastAsia" w:hAnsiTheme="minorEastAsia" w:cstheme="minorEastAsia" w:hint="eastAsia"/>
          <w:szCs w:val="21"/>
          <w:lang w:bidi="ar"/>
        </w:rPr>
        <w:t>一</w:t>
      </w:r>
      <w:proofErr w:type="gramEnd"/>
      <w:r>
        <w:rPr>
          <w:rFonts w:asciiTheme="minorEastAsia" w:hAnsiTheme="minorEastAsia" w:cstheme="minorEastAsia" w:hint="eastAsia"/>
          <w:szCs w:val="21"/>
          <w:lang w:bidi="ar"/>
        </w:rPr>
        <w:t>方向媒体（例如报刊、电台、电视及互联网）提供有关另一方的信息以及向媒体提供有关另一方的新闻稿，必须征得该方的事先书面同意。</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12</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商业原则、合</w:t>
      </w:r>
      <w:proofErr w:type="gramStart"/>
      <w:r>
        <w:rPr>
          <w:rFonts w:asciiTheme="minorEastAsia" w:hAnsiTheme="minorEastAsia" w:cstheme="minorEastAsia" w:hint="eastAsia"/>
          <w:szCs w:val="21"/>
          <w:lang w:bidi="ar"/>
        </w:rPr>
        <w:t>规</w:t>
      </w:r>
      <w:proofErr w:type="gramEnd"/>
      <w:r>
        <w:rPr>
          <w:rFonts w:asciiTheme="minorEastAsia" w:hAnsiTheme="minorEastAsia" w:cstheme="minorEastAsia" w:hint="eastAsia"/>
          <w:szCs w:val="21"/>
          <w:lang w:bidi="ar"/>
        </w:rPr>
        <w:t>与保密</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双方承诺互相尊重、遵守良好行为守则并保持忠诚。任何一方无论何时都不得对另一方的人员、产品或服务</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负面评论，也不得损害另一方的声誉和形象。</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双方保证，对本合同的内容以及与合作相关的任何信息予以保密，并确保只向参与本合同履行且受保密义务约束的</w:t>
      </w:r>
      <w:r>
        <w:rPr>
          <w:rFonts w:asciiTheme="minorEastAsia" w:eastAsiaTheme="minorEastAsia" w:hAnsiTheme="minorEastAsia" w:cstheme="minorEastAsia" w:hint="eastAsia"/>
          <w:sz w:val="21"/>
          <w:szCs w:val="21"/>
        </w:rPr>
        <w:t>员工提供上述信息。前述限制不适用于下列信息：（</w:t>
      </w:r>
      <w:proofErr w:type="spellStart"/>
      <w:r>
        <w:rPr>
          <w:rFonts w:asciiTheme="minorEastAsia" w:eastAsiaTheme="minorEastAsia" w:hAnsiTheme="minorEastAsia" w:cstheme="minorEastAsia" w:hint="eastAsia"/>
          <w:sz w:val="21"/>
          <w:szCs w:val="21"/>
        </w:rPr>
        <w:t>i</w:t>
      </w:r>
      <w:proofErr w:type="spellEnd"/>
      <w:r>
        <w:rPr>
          <w:rFonts w:asciiTheme="minorEastAsia" w:eastAsiaTheme="minorEastAsia" w:hAnsiTheme="minorEastAsia" w:cstheme="minorEastAsia" w:hint="eastAsia"/>
          <w:sz w:val="21"/>
          <w:szCs w:val="21"/>
        </w:rPr>
        <w:t>）在披露时已经被公众知晓的信息；或（</w:t>
      </w:r>
      <w:r>
        <w:rPr>
          <w:rFonts w:asciiTheme="minorEastAsia" w:eastAsiaTheme="minorEastAsia" w:hAnsiTheme="minorEastAsia" w:cstheme="minorEastAsia" w:hint="eastAsia"/>
          <w:sz w:val="21"/>
          <w:szCs w:val="21"/>
        </w:rPr>
        <w:t>ii</w:t>
      </w:r>
      <w:r>
        <w:rPr>
          <w:rFonts w:asciiTheme="minorEastAsia" w:eastAsiaTheme="minorEastAsia" w:hAnsiTheme="minorEastAsia" w:cstheme="minorEastAsia" w:hint="eastAsia"/>
          <w:sz w:val="21"/>
          <w:szCs w:val="21"/>
        </w:rPr>
        <w:t>）披露方从具有做出该等披露权限的第三方处正当获得的信息。如果对信息的披露是由相关主管机关或具有管辖权的法院或仲裁委员会所要求的，则披露方应当通知另一方，并且在做出任何披露之前，该方应向另一方提供一份该等被披露的信息的副本，该等披露应符合最少披露程度的要求。</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第</w:t>
      </w:r>
      <w:r>
        <w:rPr>
          <w:rFonts w:asciiTheme="minorEastAsia" w:eastAsiaTheme="minorEastAsia" w:hAnsiTheme="minorEastAsia" w:cstheme="minorEastAsia" w:hint="eastAsia"/>
          <w:sz w:val="21"/>
          <w:szCs w:val="21"/>
        </w:rPr>
        <w:t>1</w:t>
      </w:r>
      <w:r>
        <w:rPr>
          <w:rFonts w:asciiTheme="minorEastAsia" w:eastAsiaTheme="minorEastAsia" w:hAnsiTheme="minorEastAsia" w:cstheme="minorEastAsia" w:hint="eastAsia"/>
          <w:sz w:val="21"/>
          <w:szCs w:val="21"/>
        </w:rPr>
        <w:t>2</w:t>
      </w:r>
      <w:r>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条</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双方承诺，所有在本合同履行中任何一方通过其自有设施设备所获悉的个人数据（“</w:t>
      </w:r>
      <w:r>
        <w:rPr>
          <w:rFonts w:asciiTheme="minorEastAsia" w:eastAsiaTheme="minorEastAsia" w:hAnsiTheme="minorEastAsia" w:cstheme="minorEastAsia" w:hint="eastAsia"/>
          <w:b/>
          <w:bCs/>
          <w:sz w:val="21"/>
          <w:szCs w:val="21"/>
        </w:rPr>
        <w:t>个人数据</w:t>
      </w:r>
      <w:r>
        <w:rPr>
          <w:rFonts w:asciiTheme="minorEastAsia" w:eastAsiaTheme="minorEastAsia" w:hAnsiTheme="minorEastAsia" w:cstheme="minorEastAsia" w:hint="eastAsia"/>
          <w:sz w:val="21"/>
          <w:szCs w:val="21"/>
        </w:rPr>
        <w:t>”）的所有权都归属于该方。另一方应当使用适当的、可操作的、符合法律要求的步骤与方法来进行服务，以保证个人信息或数据免于被他人非法获得、窃取、披露或丢失的风险。未经对方及数据主体事先书面同意的情形下，另一方不得擅自向第三方披露有关的个人信息，相关法律、法规另有规定的情形除外。</w:t>
      </w:r>
    </w:p>
    <w:p w:rsidR="00AC64E1" w:rsidRDefault="000F6EB7">
      <w:pPr>
        <w:autoSpaceDE w:val="0"/>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12.4</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双方应采取一切必要及适当的措施打击腐败，避免任何其他违法行为，特别是违反</w:t>
      </w:r>
      <w:proofErr w:type="gramStart"/>
      <w:r>
        <w:rPr>
          <w:rFonts w:asciiTheme="minorEastAsia" w:hAnsiTheme="minorEastAsia" w:cstheme="minorEastAsia" w:hint="eastAsia"/>
          <w:szCs w:val="21"/>
          <w:lang w:bidi="ar"/>
        </w:rPr>
        <w:t>反</w:t>
      </w:r>
      <w:proofErr w:type="gramEnd"/>
      <w:r>
        <w:rPr>
          <w:rFonts w:asciiTheme="minorEastAsia" w:hAnsiTheme="minorEastAsia" w:cstheme="minorEastAsia" w:hint="eastAsia"/>
          <w:szCs w:val="21"/>
          <w:lang w:bidi="ar"/>
        </w:rPr>
        <w:t>垄断法、反不正当竞争法、反洗钱、环境保护法以及任何其他相关法律和侵犯员工权利的行为。每一方均应采取适当的措施，防止其法定代表、雇员、分包商、顾问或代</w:t>
      </w:r>
      <w:r>
        <w:rPr>
          <w:rFonts w:asciiTheme="minorEastAsia" w:hAnsiTheme="minorEastAsia" w:cstheme="minorEastAsia" w:hint="eastAsia"/>
          <w:szCs w:val="21"/>
          <w:lang w:bidi="ar"/>
        </w:rPr>
        <w:t>表该一方行事的</w:t>
      </w:r>
      <w:proofErr w:type="gramStart"/>
      <w:r>
        <w:rPr>
          <w:rFonts w:asciiTheme="minorEastAsia" w:hAnsiTheme="minorEastAsia" w:cstheme="minorEastAsia" w:hint="eastAsia"/>
          <w:szCs w:val="21"/>
          <w:lang w:bidi="ar"/>
        </w:rPr>
        <w:t>其他第三</w:t>
      </w:r>
      <w:proofErr w:type="gramEnd"/>
      <w:r>
        <w:rPr>
          <w:rFonts w:asciiTheme="minorEastAsia" w:hAnsiTheme="minorEastAsia" w:cstheme="minorEastAsia" w:hint="eastAsia"/>
          <w:szCs w:val="21"/>
          <w:lang w:bidi="ar"/>
        </w:rPr>
        <w:t>方因下列方面的作为或不作为而受到起诉，例如贿赂、腐败、给予不正当利益、收受不正当利益、洗钱、欺诈或挪用公款。</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13</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不可抗力</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13.1</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任何天灾（包括但不限于火灾、水灾、大气干扰、爆炸、电击、暴雨、台风、</w:t>
      </w:r>
      <w:r>
        <w:rPr>
          <w:rFonts w:asciiTheme="minorEastAsia" w:hAnsiTheme="minorEastAsia" w:cstheme="minorEastAsia" w:hint="eastAsia"/>
          <w:szCs w:val="21"/>
          <w:lang w:bidi="ar"/>
        </w:rPr>
        <w:lastRenderedPageBreak/>
        <w:t>龙卷风、地震、土崩、土壤侵蚀、地陷、飓风或瘟疫）；战争、暴动、内战、封锁、叛乱、故意破坏、公敌行为、骚乱；联合抵制、罢工、封厂或其它类似工业扰乱（除战争、内战，联合抵制或封锁外，国家政府机构、民事机构或军事机构的命令、判决、裁决、决定或其他行动，或上述机构未能采取行动，均不得被</w:t>
      </w:r>
      <w:r>
        <w:rPr>
          <w:rFonts w:asciiTheme="minorEastAsia" w:hAnsiTheme="minorEastAsia" w:cstheme="minorEastAsia" w:hint="eastAsia"/>
          <w:szCs w:val="21"/>
          <w:lang w:bidi="ar"/>
        </w:rPr>
        <w:t>称为不可抗力事件。）导致本协议无法按期履行，经双方协商可适当调整延展约定履行期限，协商不成的，任何一方有权立即终止本合同。</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13.2</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如因不可抗力而导致本协议无法实施，或者无实施的必要，或者合同目的无法实现的，或者履行期限延迟达</w:t>
      </w:r>
      <w:r>
        <w:rPr>
          <w:rFonts w:asciiTheme="minorEastAsia" w:hAnsiTheme="minorEastAsia" w:cstheme="minorEastAsia" w:hint="eastAsia"/>
          <w:szCs w:val="21"/>
          <w:lang w:bidi="ar"/>
        </w:rPr>
        <w:t>30</w:t>
      </w:r>
      <w:r>
        <w:rPr>
          <w:rFonts w:asciiTheme="minorEastAsia" w:hAnsiTheme="minorEastAsia" w:cstheme="minorEastAsia" w:hint="eastAsia"/>
          <w:szCs w:val="21"/>
          <w:lang w:bidi="ar"/>
        </w:rPr>
        <w:t>日，任何一方有权立即终止本合同。</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13.3</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宣称不可抗力事件已经发生的一方应向另一方告知上述事件已经发生，上述通知应采用在当时情况下最迅速、最有效的手段送达。宣称暂停履行义务的一方有责任证明上述情况构成宣称暂停履行义务的正当理由。在一方由于不可抗力事件而不能履行其义务期间</w:t>
      </w:r>
      <w:r>
        <w:rPr>
          <w:rFonts w:asciiTheme="minorEastAsia" w:hAnsiTheme="minorEastAsia" w:cstheme="minorEastAsia" w:hint="eastAsia"/>
          <w:szCs w:val="21"/>
          <w:lang w:bidi="ar"/>
        </w:rPr>
        <w:t>，该方的任何义务和其他方的相应义务应暂停履行，但只在该方不能履行责任的限度之内。自接到解除合同通知之日起至合同解除完成期间，</w:t>
      </w:r>
      <w:r>
        <w:rPr>
          <w:rFonts w:asciiTheme="minorEastAsia" w:hAnsiTheme="minorEastAsia" w:cstheme="minorEastAsia" w:hint="eastAsia"/>
          <w:szCs w:val="21"/>
          <w:lang w:bidi="ar"/>
        </w:rPr>
        <w:t>甲方经营收入及乙方技术支持费</w:t>
      </w:r>
      <w:r>
        <w:rPr>
          <w:rFonts w:asciiTheme="minorEastAsia" w:hAnsiTheme="minorEastAsia" w:cstheme="minorEastAsia" w:hint="eastAsia"/>
          <w:szCs w:val="21"/>
          <w:lang w:bidi="ar"/>
        </w:rPr>
        <w:t>不计。政府有给予补偿或赔偿时，乙方投入安装的与充电营运及</w:t>
      </w:r>
      <w:proofErr w:type="gramStart"/>
      <w:r>
        <w:rPr>
          <w:rFonts w:asciiTheme="minorEastAsia" w:hAnsiTheme="minorEastAsia" w:cstheme="minorEastAsia" w:hint="eastAsia"/>
          <w:szCs w:val="21"/>
          <w:lang w:bidi="ar"/>
        </w:rPr>
        <w:t>配套业务</w:t>
      </w:r>
      <w:proofErr w:type="gramEnd"/>
      <w:r>
        <w:rPr>
          <w:rFonts w:asciiTheme="minorEastAsia" w:hAnsiTheme="minorEastAsia" w:cstheme="minorEastAsia" w:hint="eastAsia"/>
          <w:szCs w:val="21"/>
          <w:lang w:bidi="ar"/>
        </w:rPr>
        <w:t>相关的设施设备（包括但不限于充电设备、变压器、配套设备设施等属于乙方出资建设的项目）、经营与搬迁所涉及的政府补偿或赔偿金额归属</w:t>
      </w:r>
      <w:r>
        <w:rPr>
          <w:rFonts w:asciiTheme="minorEastAsia" w:hAnsiTheme="minorEastAsia" w:cstheme="minorEastAsia" w:hint="eastAsia"/>
          <w:szCs w:val="21"/>
          <w:lang w:bidi="ar"/>
        </w:rPr>
        <w:t>乙</w:t>
      </w:r>
      <w:r>
        <w:rPr>
          <w:rFonts w:asciiTheme="minorEastAsia" w:hAnsiTheme="minorEastAsia" w:cstheme="minorEastAsia" w:hint="eastAsia"/>
          <w:szCs w:val="21"/>
          <w:lang w:bidi="ar"/>
        </w:rPr>
        <w:t>方。</w:t>
      </w:r>
    </w:p>
    <w:p w:rsidR="00AC64E1" w:rsidRDefault="000F6EB7">
      <w:pPr>
        <w:autoSpaceDE w:val="0"/>
        <w:spacing w:line="560" w:lineRule="exact"/>
        <w:ind w:firstLineChars="200" w:firstLine="422"/>
        <w:jc w:val="left"/>
        <w:rPr>
          <w:rFonts w:asciiTheme="minorEastAsia" w:hAnsiTheme="minorEastAsia" w:cstheme="minorEastAsia"/>
          <w:b/>
          <w:bCs/>
          <w:szCs w:val="21"/>
        </w:rPr>
      </w:pPr>
      <w:r>
        <w:rPr>
          <w:rFonts w:asciiTheme="minorEastAsia" w:hAnsiTheme="minorEastAsia" w:cstheme="minorEastAsia" w:hint="eastAsia"/>
          <w:b/>
          <w:bCs/>
          <w:szCs w:val="21"/>
          <w:lang w:bidi="ar"/>
        </w:rPr>
        <w:t>第</w:t>
      </w:r>
      <w:r>
        <w:rPr>
          <w:rFonts w:asciiTheme="minorEastAsia" w:hAnsiTheme="minorEastAsia" w:cstheme="minorEastAsia" w:hint="eastAsia"/>
          <w:b/>
          <w:bCs/>
          <w:szCs w:val="21"/>
          <w:lang w:bidi="ar"/>
        </w:rPr>
        <w:t>14</w:t>
      </w:r>
      <w:r>
        <w:rPr>
          <w:rFonts w:asciiTheme="minorEastAsia" w:hAnsiTheme="minorEastAsia" w:cstheme="minorEastAsia" w:hint="eastAsia"/>
          <w:b/>
          <w:bCs/>
          <w:szCs w:val="21"/>
          <w:lang w:bidi="ar"/>
        </w:rPr>
        <w:t>条</w:t>
      </w:r>
      <w:r>
        <w:rPr>
          <w:rFonts w:asciiTheme="minorEastAsia" w:hAnsiTheme="minorEastAsia" w:cstheme="minorEastAsia" w:hint="eastAsia"/>
          <w:b/>
          <w:bCs/>
          <w:szCs w:val="21"/>
          <w:lang w:bidi="ar"/>
        </w:rPr>
        <w:t xml:space="preserve"> </w:t>
      </w:r>
      <w:r>
        <w:rPr>
          <w:rFonts w:asciiTheme="minorEastAsia" w:hAnsiTheme="minorEastAsia" w:cstheme="minorEastAsia" w:hint="eastAsia"/>
          <w:b/>
          <w:bCs/>
          <w:szCs w:val="21"/>
          <w:lang w:bidi="ar"/>
        </w:rPr>
        <w:t>其他条款</w:t>
      </w:r>
    </w:p>
    <w:p w:rsidR="00AC64E1" w:rsidRDefault="000F6EB7">
      <w:pPr>
        <w:autoSpaceDE w:val="0"/>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14.1</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本合同项下要求或允许送达的任何通知或通讯均应采用中文，可通过专人交付、</w:t>
      </w:r>
      <w:r>
        <w:rPr>
          <w:rFonts w:asciiTheme="minorEastAsia" w:hAnsiTheme="minorEastAsia" w:cstheme="minorEastAsia" w:hint="eastAsia"/>
          <w:szCs w:val="21"/>
          <w:lang w:bidi="ar"/>
        </w:rPr>
        <w:t>EMS</w:t>
      </w:r>
      <w:r>
        <w:rPr>
          <w:rFonts w:asciiTheme="minorEastAsia" w:hAnsiTheme="minorEastAsia" w:cstheme="minorEastAsia" w:hint="eastAsia"/>
          <w:szCs w:val="21"/>
          <w:lang w:bidi="ar"/>
        </w:rPr>
        <w:t>快递交付，或者通过邮资预付并要求回执的挂号信邮寄，而在上述任何情况下，均应发送至本合同指明的收件方的联系地址，或者任何一方此后以书面形式向另一方提供的其他地址。该等通知应于下列日期视为已交付：（</w:t>
      </w:r>
      <w:r>
        <w:rPr>
          <w:rFonts w:asciiTheme="minorEastAsia" w:hAnsiTheme="minorEastAsia" w:cstheme="minorEastAsia" w:hint="eastAsia"/>
          <w:szCs w:val="21"/>
          <w:lang w:bidi="ar"/>
        </w:rPr>
        <w:t>a</w:t>
      </w:r>
      <w:r>
        <w:rPr>
          <w:rFonts w:asciiTheme="minorEastAsia" w:hAnsiTheme="minorEastAsia" w:cstheme="minorEastAsia" w:hint="eastAsia"/>
          <w:szCs w:val="21"/>
          <w:lang w:bidi="ar"/>
        </w:rPr>
        <w:t>）如通过专人交付，则为交付当日；（</w:t>
      </w:r>
      <w:r>
        <w:rPr>
          <w:rFonts w:asciiTheme="minorEastAsia" w:hAnsiTheme="minorEastAsia" w:cstheme="minorEastAsia" w:hint="eastAsia"/>
          <w:szCs w:val="21"/>
          <w:lang w:bidi="ar"/>
        </w:rPr>
        <w:t>b</w:t>
      </w:r>
      <w:r>
        <w:rPr>
          <w:rFonts w:asciiTheme="minorEastAsia" w:hAnsiTheme="minorEastAsia" w:cstheme="minorEastAsia" w:hint="eastAsia"/>
          <w:szCs w:val="21"/>
          <w:lang w:bidi="ar"/>
        </w:rPr>
        <w:t>）如通过</w:t>
      </w:r>
      <w:r>
        <w:rPr>
          <w:rFonts w:asciiTheme="minorEastAsia" w:hAnsiTheme="minorEastAsia" w:cstheme="minorEastAsia" w:hint="eastAsia"/>
          <w:szCs w:val="21"/>
          <w:lang w:bidi="ar"/>
        </w:rPr>
        <w:t>EMS</w:t>
      </w:r>
      <w:r>
        <w:rPr>
          <w:rFonts w:asciiTheme="minorEastAsia" w:hAnsiTheme="minorEastAsia" w:cstheme="minorEastAsia" w:hint="eastAsia"/>
          <w:szCs w:val="21"/>
          <w:lang w:bidi="ar"/>
        </w:rPr>
        <w:t>快递或挂号邮件发送，则为邮件交寄后的第三天，有证据证明交付日早于交寄后第</w:t>
      </w:r>
      <w:r>
        <w:rPr>
          <w:rFonts w:asciiTheme="minorEastAsia" w:hAnsiTheme="minorEastAsia" w:cstheme="minorEastAsia" w:hint="eastAsia"/>
          <w:szCs w:val="21"/>
          <w:lang w:bidi="ar"/>
        </w:rPr>
        <w:t>3</w:t>
      </w:r>
      <w:r>
        <w:rPr>
          <w:rFonts w:asciiTheme="minorEastAsia" w:hAnsiTheme="minorEastAsia" w:cstheme="minorEastAsia" w:hint="eastAsia"/>
          <w:szCs w:val="21"/>
          <w:lang w:bidi="ar"/>
        </w:rPr>
        <w:t>天的则以实际交付日为准。本协议指明的收件方如下：</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甲方：厦门市政空间资源投资有限公司</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地址：厦门市湖里区后</w:t>
      </w:r>
      <w:proofErr w:type="gramStart"/>
      <w:r>
        <w:rPr>
          <w:rFonts w:asciiTheme="minorEastAsia" w:eastAsiaTheme="minorEastAsia" w:hAnsiTheme="minorEastAsia" w:cstheme="minorEastAsia" w:hint="eastAsia"/>
          <w:kern w:val="2"/>
          <w:sz w:val="21"/>
          <w:szCs w:val="21"/>
        </w:rPr>
        <w:t>坑后社</w:t>
      </w:r>
      <w:r>
        <w:rPr>
          <w:rFonts w:asciiTheme="minorEastAsia" w:eastAsiaTheme="minorEastAsia" w:hAnsiTheme="minorEastAsia" w:cstheme="minorEastAsia" w:hint="eastAsia"/>
          <w:kern w:val="2"/>
          <w:sz w:val="21"/>
          <w:szCs w:val="21"/>
        </w:rPr>
        <w:t>392</w:t>
      </w:r>
      <w:r>
        <w:rPr>
          <w:rFonts w:asciiTheme="minorEastAsia" w:eastAsiaTheme="minorEastAsia" w:hAnsiTheme="minorEastAsia" w:cstheme="minorEastAsia" w:hint="eastAsia"/>
          <w:kern w:val="2"/>
          <w:sz w:val="21"/>
          <w:szCs w:val="21"/>
        </w:rPr>
        <w:t>号</w:t>
      </w:r>
      <w:proofErr w:type="gramEnd"/>
      <w:r>
        <w:rPr>
          <w:rFonts w:asciiTheme="minorEastAsia" w:eastAsiaTheme="minorEastAsia" w:hAnsiTheme="minorEastAsia" w:cstheme="minorEastAsia" w:hint="eastAsia"/>
          <w:kern w:val="2"/>
          <w:sz w:val="21"/>
          <w:szCs w:val="21"/>
        </w:rPr>
        <w:t>空间资源大楼</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lastRenderedPageBreak/>
        <w:t>收件人：</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联系电话：</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乙方：</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地址：</w:t>
      </w:r>
    </w:p>
    <w:p w:rsidR="00AC64E1" w:rsidRDefault="000F6EB7">
      <w:pPr>
        <w:pStyle w:val="10"/>
        <w:widowControl w:val="0"/>
        <w:autoSpaceDE w:val="0"/>
        <w:spacing w:line="560" w:lineRule="exact"/>
        <w:ind w:left="0" w:firstLineChars="200" w:firstLine="420"/>
        <w:jc w:val="both"/>
        <w:rPr>
          <w:rFonts w:asciiTheme="minorEastAsia" w:eastAsia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收件人：</w:t>
      </w:r>
      <w:r>
        <w:rPr>
          <w:rFonts w:asciiTheme="minorEastAsia" w:eastAsiaTheme="minorEastAsia" w:hAnsiTheme="minorEastAsia" w:cstheme="minorEastAsia" w:hint="eastAsia"/>
          <w:kern w:val="2"/>
          <w:sz w:val="21"/>
          <w:szCs w:val="21"/>
        </w:rPr>
        <w:t xml:space="preserve">               </w:t>
      </w:r>
      <w:r>
        <w:rPr>
          <w:rFonts w:asciiTheme="minorEastAsia" w:eastAsiaTheme="minorEastAsia" w:hAnsiTheme="minorEastAsia" w:cstheme="minorEastAsia" w:hint="eastAsia"/>
          <w:kern w:val="2"/>
          <w:sz w:val="21"/>
          <w:szCs w:val="21"/>
        </w:rPr>
        <w:t>联系电话：</w:t>
      </w:r>
    </w:p>
    <w:p w:rsidR="00AC64E1" w:rsidRDefault="000F6EB7">
      <w:pPr>
        <w:autoSpaceDE w:val="0"/>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14.2</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本协议约定的地址、传真或电子通信终端亦为双方工作联系往来、争议解决、人民法院和</w:t>
      </w:r>
      <w:r>
        <w:rPr>
          <w:rFonts w:asciiTheme="minorEastAsia" w:hAnsiTheme="minorEastAsia" w:cstheme="minorEastAsia" w:hint="eastAsia"/>
          <w:szCs w:val="21"/>
          <w:lang w:bidi="ar"/>
        </w:rPr>
        <w:t>/</w:t>
      </w:r>
      <w:r>
        <w:rPr>
          <w:rFonts w:asciiTheme="minorEastAsia" w:hAnsiTheme="minorEastAsia" w:cstheme="minorEastAsia" w:hint="eastAsia"/>
          <w:szCs w:val="21"/>
          <w:lang w:bidi="ar"/>
        </w:rPr>
        <w:t>或仲裁机构的法律文书送达地址，适用于仲裁和诉讼程序中的一审、二审、再审和执行各个阶段。人民法院和</w:t>
      </w:r>
      <w:r>
        <w:rPr>
          <w:rFonts w:asciiTheme="minorEastAsia" w:hAnsiTheme="minorEastAsia" w:cstheme="minorEastAsia" w:hint="eastAsia"/>
          <w:szCs w:val="21"/>
          <w:lang w:bidi="ar"/>
        </w:rPr>
        <w:t>/</w:t>
      </w:r>
      <w:r>
        <w:rPr>
          <w:rFonts w:asciiTheme="minorEastAsia" w:hAnsiTheme="minorEastAsia" w:cstheme="minorEastAsia" w:hint="eastAsia"/>
          <w:szCs w:val="21"/>
          <w:lang w:bidi="ar"/>
        </w:rPr>
        <w:t>或仲裁机构的诉讼文书（含裁判文书、调解书）向本协议任何一方约定的地址、传真或电子通信终端送达的，视为有效送达。按照约定的地址、传真或电子通信终端送达的，</w:t>
      </w:r>
      <w:r>
        <w:rPr>
          <w:rFonts w:asciiTheme="minorEastAsia" w:hAnsiTheme="minorEastAsia" w:cstheme="minorEastAsia" w:hint="eastAsia"/>
          <w:szCs w:val="21"/>
          <w:lang w:bidi="ar"/>
        </w:rPr>
        <w:t>视为被送达；受送达人拒收的，不影响送达的效力。</w:t>
      </w:r>
    </w:p>
    <w:p w:rsidR="00AC64E1" w:rsidRDefault="000F6EB7">
      <w:pPr>
        <w:autoSpaceDE w:val="0"/>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14.3</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因本协议产生或与本协议有关的任何争议，双方应首先设法通过友好协商或调解解决。如果争议在</w:t>
      </w:r>
      <w:proofErr w:type="gramStart"/>
      <w:r>
        <w:rPr>
          <w:rFonts w:asciiTheme="minorEastAsia" w:hAnsiTheme="minorEastAsia" w:cstheme="minorEastAsia" w:hint="eastAsia"/>
          <w:szCs w:val="21"/>
          <w:lang w:bidi="ar"/>
        </w:rPr>
        <w:t>一</w:t>
      </w:r>
      <w:proofErr w:type="gramEnd"/>
      <w:r>
        <w:rPr>
          <w:rFonts w:asciiTheme="minorEastAsia" w:hAnsiTheme="minorEastAsia" w:cstheme="minorEastAsia" w:hint="eastAsia"/>
          <w:szCs w:val="21"/>
          <w:lang w:bidi="ar"/>
        </w:rPr>
        <w:t>方向另一方发出要求开始协商的书面通知后三十日内未得以按上述方式解决，则任何一方有权就争议向乙方所在地有管辖权的人民法院提起诉讼。该等争议诉讼期间，每一方应继续履行其在本协议项下的义务，但争议事项除外。若本协议的任何条款或规定被有管辖权的法院认定为无效、非法或不可强制执行，则该情形不影响本协议其他条款或规定或本协议整体。</w:t>
      </w:r>
    </w:p>
    <w:p w:rsidR="00AC64E1" w:rsidRDefault="000F6EB7">
      <w:pPr>
        <w:autoSpaceDE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第</w:t>
      </w:r>
      <w:r>
        <w:rPr>
          <w:rFonts w:asciiTheme="minorEastAsia" w:hAnsiTheme="minorEastAsia" w:cstheme="minorEastAsia" w:hint="eastAsia"/>
          <w:szCs w:val="21"/>
          <w:lang w:bidi="ar"/>
        </w:rPr>
        <w:t>14.4</w:t>
      </w:r>
      <w:r>
        <w:rPr>
          <w:rFonts w:asciiTheme="minorEastAsia" w:hAnsiTheme="minorEastAsia" w:cstheme="minorEastAsia" w:hint="eastAsia"/>
          <w:szCs w:val="21"/>
          <w:lang w:bidi="ar"/>
        </w:rPr>
        <w:t>条</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本合同壹式肆份，甲、乙方各</w:t>
      </w:r>
      <w:r>
        <w:rPr>
          <w:rFonts w:asciiTheme="minorEastAsia" w:hAnsiTheme="minorEastAsia" w:cstheme="minorEastAsia" w:hint="eastAsia"/>
          <w:szCs w:val="21"/>
          <w:lang w:bidi="ar"/>
        </w:rPr>
        <w:t>执贰份，均具有同等法律效力。</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（以下无正文）</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附件：</w:t>
      </w:r>
    </w:p>
    <w:p w:rsidR="00AC64E1" w:rsidRDefault="000F6EB7">
      <w:pPr>
        <w:pStyle w:val="10"/>
        <w:numPr>
          <w:ilvl w:val="0"/>
          <w:numId w:val="6"/>
        </w:numPr>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kern w:val="2"/>
          <w:sz w:val="21"/>
          <w:szCs w:val="21"/>
          <w:lang w:bidi="ar"/>
        </w:rPr>
        <w:t>项目</w:t>
      </w:r>
      <w:r>
        <w:rPr>
          <w:rFonts w:asciiTheme="minorEastAsia" w:hAnsiTheme="minorEastAsia" w:cstheme="minorEastAsia" w:hint="eastAsia"/>
          <w:kern w:val="2"/>
          <w:sz w:val="21"/>
          <w:szCs w:val="21"/>
          <w:lang w:bidi="ar"/>
        </w:rPr>
        <w:t>清单</w:t>
      </w:r>
      <w:r>
        <w:rPr>
          <w:rFonts w:asciiTheme="minorEastAsia" w:eastAsiaTheme="minorEastAsia" w:hAnsiTheme="minorEastAsia" w:cstheme="minorEastAsia" w:hint="eastAsia"/>
          <w:sz w:val="21"/>
          <w:szCs w:val="21"/>
        </w:rPr>
        <w:t>》</w:t>
      </w:r>
    </w:p>
    <w:p w:rsidR="00AC64E1" w:rsidRDefault="000F6EB7">
      <w:pPr>
        <w:pStyle w:val="10"/>
        <w:numPr>
          <w:ilvl w:val="0"/>
          <w:numId w:val="6"/>
        </w:numPr>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《合同价款明细与支付条款》</w:t>
      </w:r>
    </w:p>
    <w:p w:rsidR="00AC64E1" w:rsidRDefault="000F6EB7">
      <w:pPr>
        <w:pStyle w:val="10"/>
        <w:numPr>
          <w:ilvl w:val="0"/>
          <w:numId w:val="6"/>
        </w:numPr>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《场地交接报告》范本</w:t>
      </w:r>
    </w:p>
    <w:p w:rsidR="00AC64E1" w:rsidRDefault="000F6EB7">
      <w:pPr>
        <w:pStyle w:val="10"/>
        <w:numPr>
          <w:ilvl w:val="0"/>
          <w:numId w:val="6"/>
        </w:numPr>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《廉政合同》</w:t>
      </w:r>
    </w:p>
    <w:p w:rsidR="00AC64E1" w:rsidRDefault="000F6EB7">
      <w:pPr>
        <w:pStyle w:val="10"/>
        <w:numPr>
          <w:ilvl w:val="0"/>
          <w:numId w:val="6"/>
        </w:numPr>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《安全环保管理协议》</w:t>
      </w:r>
    </w:p>
    <w:p w:rsidR="00AC64E1" w:rsidRDefault="000F6EB7">
      <w:pPr>
        <w:pStyle w:val="10"/>
        <w:numPr>
          <w:ilvl w:val="0"/>
          <w:numId w:val="6"/>
        </w:numPr>
        <w:spacing w:line="560" w:lineRule="exact"/>
        <w:ind w:left="0"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《商户卫生管养协议》</w:t>
      </w:r>
      <w:r>
        <w:rPr>
          <w:rFonts w:asciiTheme="minorEastAsia" w:eastAsiaTheme="minorEastAsia" w:hAnsiTheme="minorEastAsia" w:cstheme="minorEastAsia" w:hint="eastAsia"/>
          <w:sz w:val="21"/>
          <w:szCs w:val="21"/>
        </w:rPr>
        <w:t>/</w:t>
      </w:r>
      <w:r>
        <w:rPr>
          <w:rFonts w:asciiTheme="minorEastAsia" w:eastAsiaTheme="minorEastAsia" w:hAnsiTheme="minorEastAsia" w:cstheme="minorEastAsia" w:hint="eastAsia"/>
          <w:sz w:val="21"/>
          <w:szCs w:val="21"/>
        </w:rPr>
        <w:t>《商户卫生委托管养协议》</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lastRenderedPageBreak/>
        <w:t xml:space="preserve"> </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签署页：</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甲方：厦门市政空间资源投资有限公司</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乙方：</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法定代表人或被授权人：</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法定代表人或被授权人：</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签署日期：</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年</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月</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日</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签署日期：</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年</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月</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日</w:t>
      </w:r>
    </w:p>
    <w:p w:rsidR="00AC64E1" w:rsidRDefault="000F6EB7">
      <w:pPr>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br w:type="page"/>
      </w:r>
    </w:p>
    <w:p w:rsidR="00AC64E1" w:rsidRDefault="000F6EB7">
      <w:pPr>
        <w:spacing w:line="56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lang w:bidi="ar"/>
        </w:rPr>
        <w:lastRenderedPageBreak/>
        <w:t>附件</w:t>
      </w:r>
      <w:r>
        <w:rPr>
          <w:rFonts w:asciiTheme="minorEastAsia" w:hAnsiTheme="minorEastAsia" w:cstheme="minorEastAsia" w:hint="eastAsia"/>
          <w:b/>
          <w:bCs/>
          <w:szCs w:val="21"/>
          <w:lang w:bidi="ar"/>
        </w:rPr>
        <w:t>1</w:t>
      </w:r>
      <w:r>
        <w:rPr>
          <w:rFonts w:asciiTheme="minorEastAsia" w:hAnsiTheme="minorEastAsia" w:cstheme="minorEastAsia" w:hint="eastAsia"/>
          <w:b/>
          <w:bCs/>
          <w:szCs w:val="21"/>
          <w:lang w:bidi="ar"/>
        </w:rPr>
        <w:t>：项目清单</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 xml:space="preserve">  </w:t>
      </w:r>
    </w:p>
    <w:tbl>
      <w:tblPr>
        <w:tblW w:w="4458"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88"/>
        <w:gridCol w:w="3570"/>
      </w:tblGrid>
      <w:tr w:rsidR="00AC64E1">
        <w:trPr>
          <w:cantSplit/>
          <w:trHeight w:val="441"/>
          <w:jc w:val="center"/>
        </w:trPr>
        <w:tc>
          <w:tcPr>
            <w:tcW w:w="888" w:type="dxa"/>
            <w:vAlign w:val="center"/>
          </w:tcPr>
          <w:p w:rsidR="00AC64E1" w:rsidRDefault="000F6EB7">
            <w:pPr>
              <w:widowControl/>
              <w:adjustRightInd w:val="0"/>
              <w:spacing w:line="360" w:lineRule="auto"/>
              <w:jc w:val="center"/>
              <w:rPr>
                <w:rFonts w:ascii="宋体" w:eastAsia="宋体" w:hAnsi="宋体" w:cs="宋体"/>
                <w:b/>
                <w:kern w:val="0"/>
                <w:sz w:val="24"/>
              </w:rPr>
            </w:pPr>
            <w:r>
              <w:rPr>
                <w:rFonts w:ascii="宋体" w:hAnsi="宋体" w:cs="宋体" w:hint="eastAsia"/>
                <w:b/>
                <w:kern w:val="0"/>
                <w:sz w:val="24"/>
              </w:rPr>
              <w:t>序号</w:t>
            </w:r>
          </w:p>
        </w:tc>
        <w:tc>
          <w:tcPr>
            <w:tcW w:w="3570" w:type="dxa"/>
            <w:vAlign w:val="center"/>
          </w:tcPr>
          <w:p w:rsidR="00AC64E1" w:rsidRDefault="000F6EB7">
            <w:pPr>
              <w:widowControl/>
              <w:adjustRightInd w:val="0"/>
              <w:spacing w:line="360" w:lineRule="auto"/>
              <w:jc w:val="center"/>
              <w:rPr>
                <w:rFonts w:ascii="宋体" w:hAnsi="宋体" w:cs="宋体"/>
                <w:b/>
                <w:kern w:val="0"/>
                <w:sz w:val="24"/>
              </w:rPr>
            </w:pPr>
            <w:r>
              <w:rPr>
                <w:rFonts w:ascii="宋体" w:hAnsi="宋体" w:cs="宋体" w:hint="eastAsia"/>
                <w:b/>
                <w:kern w:val="0"/>
                <w:sz w:val="24"/>
              </w:rPr>
              <w:t>项目</w:t>
            </w:r>
            <w:r>
              <w:rPr>
                <w:rFonts w:ascii="宋体" w:hAnsi="宋体" w:cs="宋体" w:hint="eastAsia"/>
                <w:b/>
                <w:kern w:val="0"/>
                <w:sz w:val="24"/>
              </w:rPr>
              <w:t>名称</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1</w:t>
            </w:r>
          </w:p>
        </w:tc>
        <w:tc>
          <w:tcPr>
            <w:tcW w:w="3570" w:type="dxa"/>
            <w:vAlign w:val="center"/>
          </w:tcPr>
          <w:p w:rsidR="00AC64E1" w:rsidRDefault="000F6EB7">
            <w:pPr>
              <w:adjustRightInd w:val="0"/>
              <w:spacing w:line="276" w:lineRule="auto"/>
              <w:jc w:val="center"/>
              <w:rPr>
                <w:rFonts w:ascii="宋体" w:hAnsi="宋体"/>
                <w:kern w:val="0"/>
                <w:sz w:val="24"/>
              </w:rPr>
            </w:pPr>
            <w:r>
              <w:rPr>
                <w:rFonts w:ascii="等线" w:eastAsia="等线" w:hAnsi="等线" w:hint="eastAsia"/>
                <w:sz w:val="22"/>
                <w:szCs w:val="22"/>
              </w:rPr>
              <w:t>轮渡海滨地下停车场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2</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中山医院</w:t>
            </w:r>
            <w:proofErr w:type="gramStart"/>
            <w:r>
              <w:rPr>
                <w:rFonts w:ascii="等线" w:eastAsia="等线" w:hAnsi="等线" w:hint="eastAsia"/>
                <w:sz w:val="22"/>
                <w:szCs w:val="22"/>
              </w:rPr>
              <w:t>嘉禾园</w:t>
            </w:r>
            <w:proofErr w:type="gramEnd"/>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3</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青少年宫</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4</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体育中心</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5</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厦大南普陀地下停车场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6</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市政教科院附属小学公共停车场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7</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凤凰园公共停车库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8</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仙岳高架桥下</w:t>
            </w:r>
            <w:r>
              <w:rPr>
                <w:rFonts w:ascii="等线" w:eastAsia="等线" w:hAnsi="等线" w:hint="eastAsia"/>
                <w:sz w:val="22"/>
                <w:szCs w:val="22"/>
              </w:rPr>
              <w:t>6</w:t>
            </w:r>
            <w:r>
              <w:rPr>
                <w:rFonts w:ascii="等线" w:eastAsia="等线" w:hAnsi="等线" w:hint="eastAsia"/>
                <w:sz w:val="22"/>
                <w:szCs w:val="22"/>
              </w:rPr>
              <w:t>号停车场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9</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仙岳高架桥下</w:t>
            </w:r>
            <w:r>
              <w:rPr>
                <w:rFonts w:ascii="等线" w:eastAsia="等线" w:hAnsi="等线" w:hint="eastAsia"/>
                <w:sz w:val="22"/>
                <w:szCs w:val="22"/>
              </w:rPr>
              <w:t>1</w:t>
            </w:r>
            <w:r>
              <w:rPr>
                <w:rFonts w:ascii="等线" w:eastAsia="等线" w:hAnsi="等线" w:hint="eastAsia"/>
                <w:sz w:val="22"/>
                <w:szCs w:val="22"/>
              </w:rPr>
              <w:t>号停车场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10</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前</w:t>
            </w:r>
            <w:proofErr w:type="gramStart"/>
            <w:r>
              <w:rPr>
                <w:rFonts w:ascii="等线" w:eastAsia="等线" w:hAnsi="等线" w:hint="eastAsia"/>
                <w:sz w:val="22"/>
                <w:szCs w:val="22"/>
              </w:rPr>
              <w:t>埔</w:t>
            </w:r>
            <w:proofErr w:type="gramEnd"/>
            <w:r>
              <w:rPr>
                <w:rFonts w:ascii="等线" w:eastAsia="等线" w:hAnsi="等线" w:hint="eastAsia"/>
                <w:sz w:val="22"/>
                <w:szCs w:val="22"/>
              </w:rPr>
              <w:t>南小地下停车库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11</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仙岳高架桥下</w:t>
            </w:r>
            <w:r>
              <w:rPr>
                <w:rFonts w:ascii="等线" w:eastAsia="等线" w:hAnsi="等线" w:hint="eastAsia"/>
                <w:sz w:val="22"/>
                <w:szCs w:val="22"/>
              </w:rPr>
              <w:t>5</w:t>
            </w:r>
            <w:r>
              <w:rPr>
                <w:rFonts w:ascii="等线" w:eastAsia="等线" w:hAnsi="等线" w:hint="eastAsia"/>
                <w:sz w:val="22"/>
                <w:szCs w:val="22"/>
              </w:rPr>
              <w:t>号停车场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12</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仙岳高架桥下</w:t>
            </w:r>
            <w:r>
              <w:rPr>
                <w:rFonts w:ascii="等线" w:eastAsia="等线" w:hAnsi="等线" w:hint="eastAsia"/>
                <w:sz w:val="22"/>
                <w:szCs w:val="22"/>
              </w:rPr>
              <w:t>2</w:t>
            </w:r>
            <w:r>
              <w:rPr>
                <w:rFonts w:ascii="等线" w:eastAsia="等线" w:hAnsi="等线" w:hint="eastAsia"/>
                <w:sz w:val="22"/>
                <w:szCs w:val="22"/>
              </w:rPr>
              <w:t>号停车场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13</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仙岳高架桥下</w:t>
            </w:r>
            <w:r>
              <w:rPr>
                <w:rFonts w:ascii="等线" w:eastAsia="等线" w:hAnsi="等线" w:hint="eastAsia"/>
                <w:sz w:val="22"/>
                <w:szCs w:val="22"/>
              </w:rPr>
              <w:t>4</w:t>
            </w:r>
            <w:r>
              <w:rPr>
                <w:rFonts w:ascii="等线" w:eastAsia="等线" w:hAnsi="等线" w:hint="eastAsia"/>
                <w:sz w:val="22"/>
                <w:szCs w:val="22"/>
              </w:rPr>
              <w:t>号停车场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14</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岭兜东侧停车场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15</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仙岳高架桥下</w:t>
            </w:r>
            <w:r>
              <w:rPr>
                <w:rFonts w:ascii="等线" w:eastAsia="等线" w:hAnsi="等线" w:hint="eastAsia"/>
                <w:sz w:val="22"/>
                <w:szCs w:val="22"/>
              </w:rPr>
              <w:t>3</w:t>
            </w:r>
            <w:r>
              <w:rPr>
                <w:rFonts w:ascii="等线" w:eastAsia="等线" w:hAnsi="等线" w:hint="eastAsia"/>
                <w:sz w:val="22"/>
                <w:szCs w:val="22"/>
              </w:rPr>
              <w:t>号停车场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16</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观音山公寓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17</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东坪安置房</w:t>
            </w:r>
            <w:r>
              <w:rPr>
                <w:rFonts w:ascii="等线" w:eastAsia="等线" w:hAnsi="等线" w:hint="eastAsia"/>
              </w:rPr>
              <w:t>11#</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18</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鸿山新村车库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19</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岭兜一里</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20</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新景花园</w:t>
            </w:r>
          </w:p>
        </w:tc>
      </w:tr>
      <w:tr w:rsidR="00AC64E1">
        <w:trPr>
          <w:cantSplit/>
          <w:trHeight w:val="90"/>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21</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文园公寓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22</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古楼公寓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23</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sz w:val="22"/>
                <w:szCs w:val="22"/>
              </w:rPr>
              <w:t>惠景新村</w:t>
            </w:r>
            <w:proofErr w:type="gramEnd"/>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24</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源泉山庄</w:t>
            </w:r>
            <w:r>
              <w:rPr>
                <w:rFonts w:ascii="等线" w:eastAsia="等线" w:hAnsi="等线" w:hint="eastAsia"/>
                <w:sz w:val="22"/>
                <w:szCs w:val="22"/>
              </w:rPr>
              <w:t>B</w:t>
            </w:r>
            <w:r>
              <w:rPr>
                <w:rFonts w:ascii="等线" w:eastAsia="等线" w:hAnsi="等线" w:hint="eastAsia"/>
                <w:sz w:val="22"/>
                <w:szCs w:val="22"/>
              </w:rPr>
              <w:t>地块</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25</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虎仔山庄</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26</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城市花园</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27</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岭兜二里</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28</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公园东路安置房</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29</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侨福城一期</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30</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侨福城二期</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31</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天湖路</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32</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文屏山庄</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lastRenderedPageBreak/>
              <w:t>33</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厦福安置房</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34</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东坪山路西侧临时地面停车场</w:t>
            </w:r>
          </w:p>
        </w:tc>
      </w:tr>
      <w:tr w:rsidR="00AC64E1">
        <w:trPr>
          <w:cantSplit/>
          <w:trHeight w:val="189"/>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35</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水</w:t>
            </w:r>
            <w:proofErr w:type="gramStart"/>
            <w:r>
              <w:rPr>
                <w:rFonts w:ascii="等线" w:eastAsia="等线" w:hAnsi="等线" w:hint="eastAsia"/>
                <w:sz w:val="22"/>
                <w:szCs w:val="22"/>
              </w:rPr>
              <w:t>务</w:t>
            </w:r>
            <w:proofErr w:type="gramEnd"/>
            <w:r>
              <w:rPr>
                <w:rFonts w:ascii="等线" w:eastAsia="等线" w:hAnsi="等线" w:hint="eastAsia"/>
                <w:sz w:val="22"/>
                <w:szCs w:val="22"/>
              </w:rPr>
              <w:t>大厦</w:t>
            </w:r>
          </w:p>
        </w:tc>
      </w:tr>
      <w:tr w:rsidR="00AC64E1">
        <w:trPr>
          <w:cantSplit/>
          <w:trHeight w:val="21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36</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建设大厦</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37</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市政火车站西侧地面停车场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38</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双十中学</w:t>
            </w:r>
            <w:proofErr w:type="gramStart"/>
            <w:r>
              <w:rPr>
                <w:rFonts w:ascii="等线" w:eastAsia="等线" w:hAnsi="等线" w:hint="eastAsia"/>
                <w:sz w:val="22"/>
                <w:szCs w:val="22"/>
              </w:rPr>
              <w:t>枋</w:t>
            </w:r>
            <w:proofErr w:type="gramEnd"/>
            <w:r>
              <w:rPr>
                <w:rFonts w:ascii="等线" w:eastAsia="等线" w:hAnsi="等线" w:hint="eastAsia"/>
                <w:sz w:val="22"/>
                <w:szCs w:val="22"/>
              </w:rPr>
              <w:t>湖校区公共停车库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39</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sz w:val="22"/>
                <w:szCs w:val="22"/>
              </w:rPr>
              <w:t>市政南</w:t>
            </w:r>
            <w:proofErr w:type="gramEnd"/>
            <w:r>
              <w:rPr>
                <w:rFonts w:ascii="等线" w:eastAsia="等线" w:hAnsi="等线" w:hint="eastAsia"/>
                <w:sz w:val="22"/>
                <w:szCs w:val="22"/>
              </w:rPr>
              <w:t>山地块林荫停车场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40</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市政天安小学公共停车场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41</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围里公寓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42</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康乐新村二期</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43</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湖边花园</w:t>
            </w:r>
            <w:r>
              <w:rPr>
                <w:rFonts w:ascii="等线" w:eastAsia="等线" w:hAnsi="等线" w:hint="eastAsia"/>
                <w:sz w:val="22"/>
                <w:szCs w:val="22"/>
              </w:rPr>
              <w:t>A</w:t>
            </w:r>
            <w:r>
              <w:rPr>
                <w:rFonts w:ascii="等线" w:eastAsia="等线" w:hAnsi="等线" w:hint="eastAsia"/>
                <w:sz w:val="22"/>
                <w:szCs w:val="22"/>
              </w:rPr>
              <w:t>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44</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rPr>
              <w:t>枋</w:t>
            </w:r>
            <w:proofErr w:type="gramEnd"/>
            <w:r>
              <w:rPr>
                <w:rFonts w:ascii="等线" w:eastAsia="等线" w:hAnsi="等线" w:hint="eastAsia"/>
              </w:rPr>
              <w:t>湖花园</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45</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湖边花园</w:t>
            </w:r>
            <w:r>
              <w:rPr>
                <w:rFonts w:ascii="等线" w:eastAsia="等线" w:hAnsi="等线" w:hint="eastAsia"/>
              </w:rPr>
              <w:t>B</w:t>
            </w:r>
            <w:r>
              <w:rPr>
                <w:rFonts w:ascii="等线" w:eastAsia="等线" w:hAnsi="等线" w:hint="eastAsia"/>
              </w:rPr>
              <w:t>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46</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五缘公寓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47</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sz w:val="22"/>
                <w:szCs w:val="22"/>
              </w:rPr>
              <w:t>达嘉馨园</w:t>
            </w:r>
            <w:proofErr w:type="gramEnd"/>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48</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新永成花园</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49</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华铃花园三期</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50</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嘉景花园一期</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51</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仙岳高架桥下</w:t>
            </w:r>
            <w:r>
              <w:rPr>
                <w:rFonts w:ascii="等线" w:eastAsia="等线" w:hAnsi="等线" w:hint="eastAsia"/>
                <w:sz w:val="22"/>
                <w:szCs w:val="22"/>
              </w:rPr>
              <w:t>7</w:t>
            </w:r>
            <w:r>
              <w:rPr>
                <w:rFonts w:ascii="等线" w:eastAsia="等线" w:hAnsi="等线" w:hint="eastAsia"/>
                <w:sz w:val="22"/>
                <w:szCs w:val="22"/>
              </w:rPr>
              <w:t>号停车场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52</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禹洲</w:t>
            </w:r>
            <w:r>
              <w:rPr>
                <w:rFonts w:ascii="等线" w:eastAsia="等线" w:hAnsi="等线" w:hint="eastAsia"/>
                <w:sz w:val="22"/>
                <w:szCs w:val="22"/>
              </w:rPr>
              <w:t>HOUSE</w:t>
            </w:r>
            <w:r>
              <w:rPr>
                <w:rFonts w:ascii="等线" w:eastAsia="等线" w:hAnsi="等线" w:hint="eastAsia"/>
                <w:sz w:val="22"/>
                <w:szCs w:val="22"/>
              </w:rPr>
              <w:t>临时停车场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53</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市政大厦停车场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54</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仙岳高架桥下</w:t>
            </w:r>
            <w:r>
              <w:rPr>
                <w:rFonts w:ascii="等线" w:eastAsia="等线" w:hAnsi="等线" w:hint="eastAsia"/>
                <w:sz w:val="22"/>
                <w:szCs w:val="22"/>
              </w:rPr>
              <w:t>8</w:t>
            </w:r>
            <w:r>
              <w:rPr>
                <w:rFonts w:ascii="等线" w:eastAsia="等线" w:hAnsi="等线" w:hint="eastAsia"/>
                <w:sz w:val="22"/>
                <w:szCs w:val="22"/>
              </w:rPr>
              <w:t>号停车场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55</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市政空间资源大楼停车场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56</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市政充电（</w:t>
            </w:r>
            <w:proofErr w:type="gramStart"/>
            <w:r>
              <w:rPr>
                <w:rFonts w:ascii="等线" w:eastAsia="等线" w:hAnsi="等线" w:hint="eastAsia"/>
                <w:sz w:val="22"/>
                <w:szCs w:val="22"/>
              </w:rPr>
              <w:t>枋</w:t>
            </w:r>
            <w:proofErr w:type="gramEnd"/>
            <w:r>
              <w:rPr>
                <w:rFonts w:ascii="等线" w:eastAsia="等线" w:hAnsi="等线" w:hint="eastAsia"/>
                <w:sz w:val="22"/>
                <w:szCs w:val="22"/>
              </w:rPr>
              <w:t>湖南路）</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57</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海</w:t>
            </w:r>
            <w:proofErr w:type="gramStart"/>
            <w:r>
              <w:rPr>
                <w:rFonts w:ascii="等线" w:eastAsia="等线" w:hAnsi="等线" w:hint="eastAsia"/>
                <w:sz w:val="22"/>
                <w:szCs w:val="22"/>
              </w:rPr>
              <w:t>沧庚西</w:t>
            </w:r>
            <w:proofErr w:type="gramEnd"/>
            <w:r>
              <w:rPr>
                <w:rFonts w:ascii="等线" w:eastAsia="等线" w:hAnsi="等线" w:hint="eastAsia"/>
                <w:sz w:val="22"/>
                <w:szCs w:val="22"/>
              </w:rPr>
              <w:t>小学公共停车场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58</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w:t>
            </w:r>
            <w:proofErr w:type="gramStart"/>
            <w:r>
              <w:rPr>
                <w:rFonts w:ascii="等线" w:eastAsia="等线" w:hAnsi="等线" w:hint="eastAsia"/>
                <w:sz w:val="22"/>
                <w:szCs w:val="22"/>
              </w:rPr>
              <w:t>芸景实</w:t>
            </w:r>
            <w:proofErr w:type="gramEnd"/>
            <w:r>
              <w:rPr>
                <w:rFonts w:ascii="等线" w:eastAsia="等线" w:hAnsi="等线" w:hint="eastAsia"/>
                <w:sz w:val="22"/>
                <w:szCs w:val="22"/>
              </w:rPr>
              <w:t>小公共停车场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59</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新阳居住区二期</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60</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sz w:val="22"/>
                <w:szCs w:val="22"/>
              </w:rPr>
              <w:t>市政孚美社区</w:t>
            </w:r>
            <w:proofErr w:type="gramEnd"/>
            <w:r>
              <w:rPr>
                <w:rFonts w:ascii="等线" w:eastAsia="等线" w:hAnsi="等线" w:hint="eastAsia"/>
                <w:sz w:val="22"/>
                <w:szCs w:val="22"/>
              </w:rPr>
              <w:t>公园地下停车库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61</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w:t>
            </w:r>
            <w:proofErr w:type="gramStart"/>
            <w:r>
              <w:rPr>
                <w:rFonts w:ascii="等线" w:eastAsia="等线" w:hAnsi="等线" w:hint="eastAsia"/>
                <w:sz w:val="22"/>
                <w:szCs w:val="22"/>
              </w:rPr>
              <w:t>芸</w:t>
            </w:r>
            <w:proofErr w:type="gramEnd"/>
            <w:r>
              <w:rPr>
                <w:rFonts w:ascii="等线" w:eastAsia="等线" w:hAnsi="等线" w:hint="eastAsia"/>
                <w:sz w:val="22"/>
                <w:szCs w:val="22"/>
              </w:rPr>
              <w:t>景实验中学停车库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62</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市政马銮湾实小停车库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63</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集美核心区地下停车场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64</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滨水小区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65</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rPr>
              <w:t>杏北锦园</w:t>
            </w:r>
            <w:proofErr w:type="gramEnd"/>
            <w:r>
              <w:rPr>
                <w:rFonts w:ascii="等线" w:eastAsia="等线" w:hAnsi="等线" w:hint="eastAsia"/>
              </w:rPr>
              <w:t>居住区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66</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市政集美区实验小学公共停车库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67</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市政集美区蔡林学校公共停车库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68</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集美</w:t>
            </w:r>
            <w:proofErr w:type="gramStart"/>
            <w:r>
              <w:rPr>
                <w:rFonts w:ascii="等线" w:eastAsia="等线" w:hAnsi="等线" w:hint="eastAsia"/>
                <w:sz w:val="22"/>
                <w:szCs w:val="22"/>
              </w:rPr>
              <w:t>新城侨英中学</w:t>
            </w:r>
            <w:proofErr w:type="gramEnd"/>
            <w:r>
              <w:rPr>
                <w:rFonts w:ascii="等线" w:eastAsia="等线" w:hAnsi="等线" w:hint="eastAsia"/>
                <w:sz w:val="22"/>
                <w:szCs w:val="22"/>
              </w:rPr>
              <w:t>公共停车场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lastRenderedPageBreak/>
              <w:t>69</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同安新城滨海公寓西侧公共停车场</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70</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同安城北</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71</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滨海公寓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72</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rPr>
              <w:t>祥</w:t>
            </w:r>
            <w:proofErr w:type="gramEnd"/>
            <w:r>
              <w:rPr>
                <w:rFonts w:ascii="等线" w:eastAsia="等线" w:hAnsi="等线" w:hint="eastAsia"/>
              </w:rPr>
              <w:t>平地铁社区二期</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73</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东方新城一期</w:t>
            </w:r>
            <w:r>
              <w:rPr>
                <w:rFonts w:ascii="等线" w:eastAsia="等线" w:hAnsi="等线" w:hint="eastAsia"/>
              </w:rPr>
              <w:t>B1</w:t>
            </w:r>
            <w:r>
              <w:rPr>
                <w:rFonts w:ascii="等线" w:eastAsia="等线" w:hAnsi="等线" w:hint="eastAsia"/>
              </w:rPr>
              <w:t>、</w:t>
            </w:r>
            <w:r>
              <w:rPr>
                <w:rFonts w:ascii="等线" w:eastAsia="等线" w:hAnsi="等线" w:hint="eastAsia"/>
              </w:rPr>
              <w:t>B2</w:t>
            </w:r>
            <w:r>
              <w:rPr>
                <w:rFonts w:ascii="等线" w:eastAsia="等线" w:hAnsi="等线" w:hint="eastAsia"/>
              </w:rPr>
              <w:t>组团</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74</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rPr>
              <w:t>洋唐居住区</w:t>
            </w:r>
            <w:proofErr w:type="gramEnd"/>
            <w:r>
              <w:rPr>
                <w:rFonts w:ascii="等线" w:eastAsia="等线" w:hAnsi="等线" w:hint="eastAsia"/>
              </w:rPr>
              <w:t>B17</w:t>
            </w:r>
            <w:r>
              <w:rPr>
                <w:rFonts w:ascii="等线" w:eastAsia="等线" w:hAnsi="等线" w:hint="eastAsia"/>
              </w:rPr>
              <w:t>地块</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sz w:val="22"/>
                <w:szCs w:val="22"/>
              </w:rPr>
            </w:pPr>
            <w:r>
              <w:rPr>
                <w:rFonts w:ascii="等线" w:eastAsia="等线" w:hAnsi="等线" w:hint="eastAsia"/>
                <w:sz w:val="22"/>
                <w:szCs w:val="22"/>
              </w:rPr>
              <w:t>75</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sz w:val="22"/>
                <w:szCs w:val="22"/>
              </w:rPr>
              <w:t>新店地铁社区二期</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76</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九</w:t>
            </w:r>
            <w:proofErr w:type="gramStart"/>
            <w:r>
              <w:rPr>
                <w:rFonts w:ascii="等线" w:eastAsia="等线" w:hAnsi="等线" w:hint="eastAsia"/>
              </w:rPr>
              <w:t>溪小区公交首</w:t>
            </w:r>
            <w:proofErr w:type="gramEnd"/>
            <w:r>
              <w:rPr>
                <w:rFonts w:ascii="等线" w:eastAsia="等线" w:hAnsi="等线" w:hint="eastAsia"/>
              </w:rPr>
              <w:t>末站</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77</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rPr>
              <w:t>洋唐</w:t>
            </w:r>
            <w:proofErr w:type="gramEnd"/>
            <w:r>
              <w:rPr>
                <w:rFonts w:ascii="等线" w:eastAsia="等线" w:hAnsi="等线" w:hint="eastAsia"/>
              </w:rPr>
              <w:t>A01</w:t>
            </w:r>
            <w:r>
              <w:rPr>
                <w:rFonts w:ascii="等线" w:eastAsia="等线" w:hAnsi="等线" w:hint="eastAsia"/>
              </w:rPr>
              <w:t>地块</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78</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林前综合体</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79</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rPr>
              <w:t>洋唐三期</w:t>
            </w:r>
            <w:proofErr w:type="gramEnd"/>
            <w:r>
              <w:rPr>
                <w:rFonts w:ascii="等线" w:eastAsia="等线" w:hAnsi="等线" w:hint="eastAsia"/>
              </w:rPr>
              <w:t>A05</w:t>
            </w:r>
            <w:r>
              <w:rPr>
                <w:rFonts w:ascii="等线" w:eastAsia="等线" w:hAnsi="等线" w:hint="eastAsia"/>
              </w:rPr>
              <w:t>地块</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80</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rPr>
              <w:t>洋唐三期</w:t>
            </w:r>
            <w:proofErr w:type="gramEnd"/>
            <w:r>
              <w:rPr>
                <w:rFonts w:ascii="等线" w:eastAsia="等线" w:hAnsi="等线" w:hint="eastAsia"/>
              </w:rPr>
              <w:t>A07</w:t>
            </w:r>
            <w:r>
              <w:rPr>
                <w:rFonts w:ascii="等线" w:eastAsia="等线" w:hAnsi="等线" w:hint="eastAsia"/>
              </w:rPr>
              <w:t>地块</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81</w:t>
            </w:r>
          </w:p>
        </w:tc>
        <w:tc>
          <w:tcPr>
            <w:tcW w:w="3570" w:type="dxa"/>
            <w:vAlign w:val="center"/>
          </w:tcPr>
          <w:p w:rsidR="00AC64E1" w:rsidRDefault="000F6EB7">
            <w:pPr>
              <w:adjustRightInd w:val="0"/>
              <w:spacing w:line="276" w:lineRule="auto"/>
              <w:jc w:val="center"/>
              <w:rPr>
                <w:rFonts w:ascii="宋体" w:hAnsi="宋体"/>
                <w:sz w:val="24"/>
              </w:rPr>
            </w:pPr>
            <w:r>
              <w:rPr>
                <w:rFonts w:ascii="等线" w:eastAsia="等线" w:hAnsi="等线" w:hint="eastAsia"/>
              </w:rPr>
              <w:t>东方新城二期</w:t>
            </w:r>
            <w:r>
              <w:rPr>
                <w:rFonts w:ascii="等线" w:eastAsia="等线" w:hAnsi="等线" w:hint="eastAsia"/>
              </w:rPr>
              <w:t>B</w:t>
            </w:r>
            <w:r>
              <w:rPr>
                <w:rFonts w:ascii="等线" w:eastAsia="等线" w:hAnsi="等线" w:hint="eastAsia"/>
              </w:rPr>
              <w:t>地块</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82</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rPr>
              <w:t>洋唐</w:t>
            </w:r>
            <w:proofErr w:type="gramEnd"/>
            <w:r>
              <w:rPr>
                <w:rFonts w:ascii="等线" w:eastAsia="等线" w:hAnsi="等线" w:hint="eastAsia"/>
              </w:rPr>
              <w:t>A03</w:t>
            </w:r>
            <w:r>
              <w:rPr>
                <w:rFonts w:ascii="等线" w:eastAsia="等线" w:hAnsi="等线" w:hint="eastAsia"/>
              </w:rPr>
              <w:t>地块</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83</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rPr>
              <w:t>洋唐</w:t>
            </w:r>
            <w:proofErr w:type="gramEnd"/>
            <w:r>
              <w:rPr>
                <w:rFonts w:ascii="等线" w:eastAsia="等线" w:hAnsi="等线" w:hint="eastAsia"/>
              </w:rPr>
              <w:t>A02</w:t>
            </w:r>
            <w:r>
              <w:rPr>
                <w:rFonts w:ascii="等线" w:eastAsia="等线" w:hAnsi="等线" w:hint="eastAsia"/>
              </w:rPr>
              <w:t>地块</w:t>
            </w:r>
          </w:p>
        </w:tc>
      </w:tr>
      <w:tr w:rsidR="00AC64E1">
        <w:trPr>
          <w:cantSplit/>
          <w:trHeight w:val="342"/>
          <w:jc w:val="center"/>
        </w:trPr>
        <w:tc>
          <w:tcPr>
            <w:tcW w:w="888" w:type="dxa"/>
            <w:vAlign w:val="center"/>
          </w:tcPr>
          <w:p w:rsidR="00AC64E1" w:rsidRDefault="000F6EB7">
            <w:pPr>
              <w:adjustRightInd w:val="0"/>
              <w:spacing w:line="276" w:lineRule="auto"/>
              <w:jc w:val="center"/>
              <w:rPr>
                <w:rFonts w:ascii="等线" w:eastAsia="等线" w:hAnsi="等线"/>
              </w:rPr>
            </w:pPr>
            <w:r>
              <w:rPr>
                <w:rFonts w:ascii="等线" w:eastAsia="等线" w:hAnsi="等线" w:hint="eastAsia"/>
              </w:rPr>
              <w:t>84</w:t>
            </w:r>
          </w:p>
        </w:tc>
        <w:tc>
          <w:tcPr>
            <w:tcW w:w="3570" w:type="dxa"/>
            <w:vAlign w:val="center"/>
          </w:tcPr>
          <w:p w:rsidR="00AC64E1" w:rsidRDefault="000F6EB7">
            <w:pPr>
              <w:adjustRightInd w:val="0"/>
              <w:spacing w:line="276" w:lineRule="auto"/>
              <w:jc w:val="center"/>
              <w:rPr>
                <w:rFonts w:ascii="宋体" w:hAnsi="宋体"/>
                <w:sz w:val="24"/>
              </w:rPr>
            </w:pPr>
            <w:proofErr w:type="gramStart"/>
            <w:r>
              <w:rPr>
                <w:rFonts w:ascii="等线" w:eastAsia="等线" w:hAnsi="等线" w:hint="eastAsia"/>
              </w:rPr>
              <w:t>洋唐三期</w:t>
            </w:r>
            <w:proofErr w:type="gramEnd"/>
            <w:r>
              <w:rPr>
                <w:rFonts w:ascii="等线" w:eastAsia="等线" w:hAnsi="等线" w:hint="eastAsia"/>
              </w:rPr>
              <w:t>A04</w:t>
            </w:r>
            <w:r>
              <w:rPr>
                <w:rFonts w:ascii="等线" w:eastAsia="等线" w:hAnsi="等线" w:hint="eastAsia"/>
              </w:rPr>
              <w:t>地块</w:t>
            </w:r>
          </w:p>
        </w:tc>
      </w:tr>
    </w:tbl>
    <w:p w:rsidR="00AC64E1" w:rsidRDefault="00AC64E1">
      <w:pPr>
        <w:spacing w:line="560" w:lineRule="exact"/>
        <w:ind w:firstLineChars="200" w:firstLine="420"/>
        <w:rPr>
          <w:rFonts w:asciiTheme="minorEastAsia" w:hAnsiTheme="minorEastAsia" w:cstheme="minorEastAsia"/>
          <w:szCs w:val="21"/>
        </w:rPr>
      </w:pP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备注：</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br w:type="page"/>
      </w:r>
    </w:p>
    <w:p w:rsidR="00AC64E1" w:rsidRDefault="000F6EB7">
      <w:pPr>
        <w:spacing w:line="56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lang w:bidi="ar"/>
        </w:rPr>
        <w:lastRenderedPageBreak/>
        <w:t>附件</w:t>
      </w:r>
      <w:r>
        <w:rPr>
          <w:rFonts w:asciiTheme="minorEastAsia" w:hAnsiTheme="minorEastAsia" w:cstheme="minorEastAsia" w:hint="eastAsia"/>
          <w:b/>
          <w:bCs/>
          <w:szCs w:val="21"/>
          <w:lang w:bidi="ar"/>
        </w:rPr>
        <w:t>2</w:t>
      </w:r>
      <w:r>
        <w:rPr>
          <w:rFonts w:asciiTheme="minorEastAsia" w:hAnsiTheme="minorEastAsia" w:cstheme="minorEastAsia" w:hint="eastAsia"/>
          <w:b/>
          <w:bCs/>
          <w:szCs w:val="21"/>
          <w:lang w:bidi="ar"/>
        </w:rPr>
        <w:t>：合同价款明细与支付条款</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w:t>
      </w:r>
      <w:r>
        <w:rPr>
          <w:rFonts w:asciiTheme="minorEastAsia" w:hAnsiTheme="minorEastAsia" w:cstheme="minorEastAsia" w:hint="eastAsia"/>
          <w:szCs w:val="21"/>
          <w:lang w:bidi="ar"/>
        </w:rPr>
        <w:t>、双方一致同意，合作范围包含附件</w:t>
      </w:r>
      <w:r>
        <w:rPr>
          <w:rFonts w:asciiTheme="minorEastAsia" w:hAnsiTheme="minorEastAsia" w:cstheme="minorEastAsia" w:hint="eastAsia"/>
          <w:szCs w:val="21"/>
          <w:lang w:bidi="ar"/>
        </w:rPr>
        <w:t>1</w:t>
      </w:r>
      <w:r>
        <w:rPr>
          <w:rFonts w:asciiTheme="minorEastAsia" w:hAnsiTheme="minorEastAsia" w:cstheme="minorEastAsia" w:hint="eastAsia"/>
          <w:szCs w:val="21"/>
          <w:lang w:bidi="ar"/>
        </w:rPr>
        <w:t>《项目</w:t>
      </w:r>
      <w:r>
        <w:rPr>
          <w:rFonts w:asciiTheme="minorEastAsia" w:hAnsiTheme="minorEastAsia" w:cstheme="minorEastAsia" w:hint="eastAsia"/>
          <w:szCs w:val="21"/>
          <w:lang w:bidi="ar"/>
        </w:rPr>
        <w:t>清单</w:t>
      </w:r>
      <w:r>
        <w:rPr>
          <w:rFonts w:asciiTheme="minorEastAsia" w:hAnsiTheme="minorEastAsia" w:cstheme="minorEastAsia" w:hint="eastAsia"/>
          <w:szCs w:val="21"/>
          <w:lang w:bidi="ar"/>
        </w:rPr>
        <w:t>》</w:t>
      </w:r>
      <w:r>
        <w:rPr>
          <w:rFonts w:asciiTheme="minorEastAsia" w:hAnsiTheme="minorEastAsia" w:cstheme="minorEastAsia" w:hint="eastAsia"/>
          <w:szCs w:val="21"/>
          <w:lang w:bidi="ar"/>
        </w:rPr>
        <w:t>所列</w:t>
      </w:r>
      <w:r>
        <w:rPr>
          <w:rFonts w:asciiTheme="minorEastAsia" w:hAnsiTheme="minorEastAsia" w:cstheme="minorEastAsia" w:hint="eastAsia"/>
          <w:szCs w:val="21"/>
          <w:lang w:bidi="ar"/>
        </w:rPr>
        <w:t>84</w:t>
      </w:r>
      <w:r>
        <w:rPr>
          <w:rFonts w:asciiTheme="minorEastAsia" w:hAnsiTheme="minorEastAsia" w:cstheme="minorEastAsia" w:hint="eastAsia"/>
          <w:szCs w:val="21"/>
          <w:lang w:bidi="ar"/>
        </w:rPr>
        <w:t>个停车场项目所在地内</w:t>
      </w:r>
      <w:r>
        <w:rPr>
          <w:rFonts w:asciiTheme="minorEastAsia" w:hAnsiTheme="minorEastAsia" w:cstheme="minorEastAsia" w:hint="eastAsia"/>
          <w:szCs w:val="21"/>
          <w:lang w:bidi="ar"/>
        </w:rPr>
        <w:t>的</w:t>
      </w:r>
      <w:r>
        <w:rPr>
          <w:rFonts w:asciiTheme="minorEastAsia" w:hAnsiTheme="minorEastAsia" w:cstheme="minorEastAsia" w:hint="eastAsia"/>
          <w:szCs w:val="21"/>
          <w:u w:val="single"/>
          <w:lang w:bidi="ar"/>
        </w:rPr>
        <w:t>部分</w:t>
      </w:r>
      <w:r>
        <w:rPr>
          <w:rFonts w:asciiTheme="minorEastAsia" w:hAnsiTheme="minorEastAsia" w:cstheme="minorEastAsia" w:hint="eastAsia"/>
          <w:szCs w:val="21"/>
          <w:lang w:bidi="ar"/>
        </w:rPr>
        <w:t>车位</w:t>
      </w:r>
      <w:r>
        <w:rPr>
          <w:rFonts w:asciiTheme="minorEastAsia" w:hAnsiTheme="minorEastAsia" w:cstheme="minorEastAsia" w:hint="eastAsia"/>
          <w:szCs w:val="21"/>
          <w:lang w:bidi="ar"/>
        </w:rPr>
        <w:t>，</w:t>
      </w:r>
      <w:r>
        <w:rPr>
          <w:rFonts w:asciiTheme="minorEastAsia" w:hAnsiTheme="minorEastAsia" w:cstheme="minorEastAsia" w:hint="eastAsia"/>
          <w:szCs w:val="21"/>
          <w:lang w:bidi="ar"/>
        </w:rPr>
        <w:t>详见附件</w:t>
      </w:r>
      <w:r>
        <w:rPr>
          <w:rFonts w:asciiTheme="minorEastAsia" w:hAnsiTheme="minorEastAsia" w:cstheme="minorEastAsia" w:hint="eastAsia"/>
          <w:szCs w:val="21"/>
          <w:lang w:bidi="ar"/>
        </w:rPr>
        <w:t>1</w:t>
      </w:r>
      <w:r>
        <w:rPr>
          <w:rFonts w:asciiTheme="minorEastAsia" w:hAnsiTheme="minorEastAsia" w:cstheme="minorEastAsia" w:hint="eastAsia"/>
          <w:b/>
          <w:bCs/>
          <w:szCs w:val="21"/>
          <w:lang w:bidi="ar"/>
        </w:rPr>
        <w:t>项目</w:t>
      </w:r>
      <w:r>
        <w:rPr>
          <w:rFonts w:asciiTheme="minorEastAsia" w:hAnsiTheme="minorEastAsia" w:cstheme="minorEastAsia" w:hint="eastAsia"/>
          <w:b/>
          <w:bCs/>
          <w:szCs w:val="21"/>
          <w:lang w:bidi="ar"/>
        </w:rPr>
        <w:t>清单</w:t>
      </w:r>
      <w:r>
        <w:rPr>
          <w:rFonts w:asciiTheme="minorEastAsia" w:hAnsiTheme="minorEastAsia" w:cstheme="minorEastAsia" w:hint="eastAsia"/>
          <w:szCs w:val="21"/>
          <w:lang w:bidi="ar"/>
        </w:rPr>
        <w:t>。</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 xml:space="preserve">2. </w:t>
      </w:r>
      <w:r>
        <w:rPr>
          <w:rFonts w:asciiTheme="minorEastAsia" w:hAnsiTheme="minorEastAsia" w:cstheme="minorEastAsia" w:hint="eastAsia"/>
          <w:szCs w:val="21"/>
          <w:lang w:bidi="ar"/>
        </w:rPr>
        <w:t>甲方经营收入与乙方技术支持费</w:t>
      </w:r>
    </w:p>
    <w:p w:rsidR="00AC64E1" w:rsidRDefault="000F6EB7">
      <w:pPr>
        <w:spacing w:line="560" w:lineRule="exact"/>
        <w:ind w:firstLineChars="200" w:firstLine="420"/>
        <w:rPr>
          <w:rFonts w:asciiTheme="minorEastAsia" w:hAnsiTheme="minorEastAsia" w:cstheme="minorEastAsia"/>
          <w:szCs w:val="21"/>
          <w:lang w:bidi="ar"/>
        </w:rPr>
      </w:pPr>
      <w:r>
        <w:rPr>
          <w:rFonts w:asciiTheme="minorEastAsia" w:hAnsiTheme="minorEastAsia" w:cstheme="minorEastAsia" w:hint="eastAsia"/>
          <w:szCs w:val="21"/>
          <w:lang w:bidi="ar"/>
        </w:rPr>
        <w:t>2.1</w:t>
      </w:r>
      <w:r>
        <w:rPr>
          <w:rFonts w:asciiTheme="minorEastAsia" w:hAnsiTheme="minorEastAsia" w:cstheme="minorEastAsia" w:hint="eastAsia"/>
          <w:szCs w:val="21"/>
          <w:lang w:bidi="ar"/>
        </w:rPr>
        <w:t>甲方经营收入：运营本项目充电服务收取的所有费用（含电费、电损及充电服务费等）归甲方所有，乙方按甲方结算的尖峰平谷电价（含</w:t>
      </w:r>
      <w:r>
        <w:rPr>
          <w:rFonts w:asciiTheme="minorEastAsia" w:hAnsiTheme="minorEastAsia" w:cstheme="minorEastAsia" w:hint="eastAsia"/>
          <w:szCs w:val="21"/>
          <w:lang w:bidi="ar"/>
        </w:rPr>
        <w:t>10%</w:t>
      </w:r>
      <w:r>
        <w:rPr>
          <w:rFonts w:asciiTheme="minorEastAsia" w:hAnsiTheme="minorEastAsia" w:cstheme="minorEastAsia" w:hint="eastAsia"/>
          <w:szCs w:val="21"/>
          <w:lang w:bidi="ar"/>
        </w:rPr>
        <w:t>用电损耗）与甲方结算电费，如乙方未安装智能电表的，所有电度数（含</w:t>
      </w:r>
      <w:r>
        <w:rPr>
          <w:rFonts w:asciiTheme="minorEastAsia" w:hAnsiTheme="minorEastAsia" w:cstheme="minorEastAsia" w:hint="eastAsia"/>
          <w:szCs w:val="21"/>
          <w:lang w:bidi="ar"/>
        </w:rPr>
        <w:t>10%</w:t>
      </w:r>
      <w:r>
        <w:rPr>
          <w:rFonts w:asciiTheme="minorEastAsia" w:hAnsiTheme="minorEastAsia" w:cstheme="minorEastAsia" w:hint="eastAsia"/>
          <w:szCs w:val="21"/>
          <w:lang w:bidi="ar"/>
        </w:rPr>
        <w:t>用电损耗）按照尖峰时段单价进行结算。</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2.2</w:t>
      </w:r>
      <w:r>
        <w:rPr>
          <w:rFonts w:asciiTheme="minorEastAsia" w:hAnsiTheme="minorEastAsia" w:cstheme="minorEastAsia" w:hint="eastAsia"/>
          <w:szCs w:val="21"/>
          <w:lang w:bidi="ar"/>
        </w:rPr>
        <w:t>甲方应向乙方支付的技术支持费按充电站经营自然月向充电车主收取的充电服务费</w:t>
      </w:r>
      <w:r>
        <w:rPr>
          <w:rFonts w:asciiTheme="minorEastAsia" w:hAnsiTheme="minorEastAsia" w:cstheme="minorEastAsia" w:hint="eastAsia"/>
          <w:szCs w:val="21"/>
          <w:lang w:bidi="ar"/>
        </w:rPr>
        <w:t>为</w:t>
      </w:r>
      <w:r>
        <w:rPr>
          <w:rFonts w:asciiTheme="minorEastAsia" w:hAnsiTheme="minorEastAsia" w:cstheme="minorEastAsia" w:hint="eastAsia"/>
          <w:szCs w:val="21"/>
          <w:lang w:bidi="ar"/>
        </w:rPr>
        <w:t>计算依据，当单项目的平均单枪日均销量≤</w:t>
      </w:r>
      <w:r>
        <w:rPr>
          <w:rFonts w:asciiTheme="minorEastAsia" w:hAnsiTheme="minorEastAsia" w:cstheme="minorEastAsia" w:hint="eastAsia"/>
          <w:szCs w:val="21"/>
          <w:lang w:bidi="ar"/>
        </w:rPr>
        <w:t>20</w:t>
      </w:r>
      <w:r>
        <w:rPr>
          <w:rFonts w:asciiTheme="minorEastAsia" w:hAnsiTheme="minorEastAsia" w:cstheme="minorEastAsia" w:hint="eastAsia"/>
          <w:szCs w:val="21"/>
          <w:lang w:bidi="ar"/>
        </w:rPr>
        <w:t>度时，甲方按充电服务费部分的</w:t>
      </w:r>
      <w:r>
        <w:rPr>
          <w:rFonts w:asciiTheme="minorEastAsia" w:hAnsiTheme="minorEastAsia" w:cstheme="minorEastAsia" w:hint="eastAsia"/>
          <w:szCs w:val="21"/>
          <w:lang w:bidi="ar"/>
        </w:rPr>
        <w:t>x%</w:t>
      </w:r>
      <w:r>
        <w:rPr>
          <w:rFonts w:asciiTheme="minorEastAsia" w:hAnsiTheme="minorEastAsia" w:cstheme="minorEastAsia" w:hint="eastAsia"/>
          <w:szCs w:val="21"/>
          <w:lang w:bidi="ar"/>
        </w:rPr>
        <w:t>向乙方支付技术支持费；当单项目的平均单枪日均销量</w:t>
      </w:r>
      <w:r>
        <w:rPr>
          <w:rFonts w:asciiTheme="minorEastAsia" w:hAnsiTheme="minorEastAsia" w:cstheme="minorEastAsia" w:hint="eastAsia"/>
          <w:szCs w:val="21"/>
          <w:lang w:bidi="ar"/>
        </w:rPr>
        <w:t>&gt;20</w:t>
      </w:r>
      <w:r>
        <w:rPr>
          <w:rFonts w:asciiTheme="minorEastAsia" w:hAnsiTheme="minorEastAsia" w:cstheme="minorEastAsia" w:hint="eastAsia"/>
          <w:szCs w:val="21"/>
          <w:lang w:bidi="ar"/>
        </w:rPr>
        <w:t>度时，甲方按服务费部分的</w:t>
      </w:r>
      <w:r>
        <w:rPr>
          <w:rFonts w:asciiTheme="minorEastAsia" w:hAnsiTheme="minorEastAsia" w:cstheme="minorEastAsia" w:hint="eastAsia"/>
          <w:szCs w:val="21"/>
          <w:lang w:bidi="ar"/>
        </w:rPr>
        <w:t>y%</w:t>
      </w:r>
      <w:r>
        <w:rPr>
          <w:rFonts w:asciiTheme="minorEastAsia" w:hAnsiTheme="minorEastAsia" w:cstheme="minorEastAsia" w:hint="eastAsia"/>
          <w:szCs w:val="21"/>
          <w:lang w:bidi="ar"/>
        </w:rPr>
        <w:t>向乙方支付技术支持费。</w:t>
      </w:r>
    </w:p>
    <w:p w:rsidR="00AC64E1" w:rsidRDefault="000F6EB7">
      <w:pPr>
        <w:pStyle w:val="1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kern w:val="2"/>
          <w:sz w:val="21"/>
          <w:szCs w:val="21"/>
          <w:lang w:bidi="ar"/>
        </w:rPr>
        <w:t>3</w:t>
      </w:r>
      <w:r>
        <w:rPr>
          <w:rFonts w:asciiTheme="minorEastAsia" w:eastAsiaTheme="minorEastAsia" w:hAnsiTheme="minorEastAsia" w:cstheme="minorEastAsia" w:hint="eastAsia"/>
          <w:kern w:val="2"/>
          <w:sz w:val="21"/>
          <w:szCs w:val="21"/>
          <w:lang w:bidi="ar"/>
        </w:rPr>
        <w:t>、甲方</w:t>
      </w:r>
      <w:r>
        <w:rPr>
          <w:rFonts w:asciiTheme="minorEastAsia" w:eastAsiaTheme="minorEastAsia" w:hAnsiTheme="minorEastAsia" w:cstheme="minorEastAsia" w:hint="eastAsia"/>
          <w:sz w:val="21"/>
          <w:szCs w:val="21"/>
        </w:rPr>
        <w:t>经营收入及</w:t>
      </w:r>
      <w:r>
        <w:rPr>
          <w:rFonts w:asciiTheme="minorEastAsia" w:eastAsiaTheme="minorEastAsia" w:hAnsiTheme="minorEastAsia" w:cstheme="minorEastAsia" w:hint="eastAsia"/>
          <w:kern w:val="2"/>
          <w:sz w:val="21"/>
          <w:szCs w:val="21"/>
          <w:lang w:bidi="ar"/>
        </w:rPr>
        <w:t>乙方</w:t>
      </w:r>
      <w:r>
        <w:rPr>
          <w:rFonts w:asciiTheme="minorEastAsia" w:eastAsiaTheme="minorEastAsia" w:hAnsiTheme="minorEastAsia" w:cstheme="minorEastAsia" w:hint="eastAsia"/>
          <w:sz w:val="21"/>
          <w:szCs w:val="21"/>
        </w:rPr>
        <w:t>技术</w:t>
      </w:r>
      <w:r>
        <w:rPr>
          <w:rFonts w:asciiTheme="minorEastAsia" w:eastAsiaTheme="minorEastAsia" w:hAnsiTheme="minorEastAsia" w:cstheme="minorEastAsia" w:hint="eastAsia"/>
          <w:sz w:val="21"/>
          <w:szCs w:val="21"/>
        </w:rPr>
        <w:t>支持</w:t>
      </w:r>
      <w:r>
        <w:rPr>
          <w:rFonts w:asciiTheme="minorEastAsia" w:eastAsiaTheme="minorEastAsia" w:hAnsiTheme="minorEastAsia" w:cstheme="minorEastAsia" w:hint="eastAsia"/>
          <w:sz w:val="21"/>
          <w:szCs w:val="21"/>
        </w:rPr>
        <w:t>费支付方式</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3.1</w:t>
      </w:r>
      <w:r>
        <w:rPr>
          <w:rFonts w:asciiTheme="minorEastAsia" w:hAnsiTheme="minorEastAsia" w:cstheme="minorEastAsia" w:hint="eastAsia"/>
          <w:szCs w:val="21"/>
          <w:lang w:bidi="ar"/>
        </w:rPr>
        <w:t>双方于每月</w:t>
      </w:r>
      <w:r>
        <w:rPr>
          <w:rFonts w:asciiTheme="minorEastAsia" w:hAnsiTheme="minorEastAsia" w:cstheme="minorEastAsia" w:hint="eastAsia"/>
          <w:szCs w:val="21"/>
          <w:u w:val="single"/>
          <w:lang w:bidi="ar"/>
        </w:rPr>
        <w:t xml:space="preserve"> 5</w:t>
      </w:r>
      <w:r>
        <w:rPr>
          <w:rFonts w:asciiTheme="minorEastAsia" w:hAnsiTheme="minorEastAsia" w:cstheme="minorEastAsia" w:hint="eastAsia"/>
          <w:szCs w:val="21"/>
          <w:u w:val="single"/>
          <w:lang w:bidi="ar"/>
        </w:rPr>
        <w:t>个工作</w:t>
      </w:r>
      <w:r>
        <w:rPr>
          <w:rFonts w:asciiTheme="minorEastAsia" w:hAnsiTheme="minorEastAsia" w:cstheme="minorEastAsia" w:hint="eastAsia"/>
          <w:szCs w:val="21"/>
          <w:lang w:bidi="ar"/>
        </w:rPr>
        <w:t>日内根据本合同第二条约定分别计算甲方经营收入</w:t>
      </w:r>
      <w:r>
        <w:rPr>
          <w:rFonts w:asciiTheme="minorEastAsia" w:hAnsiTheme="minorEastAsia" w:cstheme="minorEastAsia" w:hint="eastAsia"/>
          <w:szCs w:val="21"/>
          <w:lang w:bidi="ar"/>
        </w:rPr>
        <w:t>及电费</w:t>
      </w:r>
      <w:r>
        <w:rPr>
          <w:rFonts w:asciiTheme="minorEastAsia" w:hAnsiTheme="minorEastAsia" w:cstheme="minorEastAsia" w:hint="eastAsia"/>
          <w:szCs w:val="21"/>
          <w:lang w:bidi="ar"/>
        </w:rPr>
        <w:t>金额（如经营收入通过乙方平台收取，乙方应将经营收入全额转账给甲方，甲方在收到经营收入全款之日起</w:t>
      </w:r>
      <w:r>
        <w:rPr>
          <w:rFonts w:asciiTheme="minorEastAsia" w:hAnsiTheme="minorEastAsia" w:cstheme="minorEastAsia" w:hint="eastAsia"/>
          <w:szCs w:val="21"/>
          <w:lang w:bidi="ar"/>
        </w:rPr>
        <w:t>5</w:t>
      </w:r>
      <w:r>
        <w:rPr>
          <w:rFonts w:asciiTheme="minorEastAsia" w:hAnsiTheme="minorEastAsia" w:cstheme="minorEastAsia" w:hint="eastAsia"/>
          <w:szCs w:val="21"/>
          <w:lang w:bidi="ar"/>
        </w:rPr>
        <w:t>个工作日内计算技术支持费），乙方应向甲方提供平台账务清单并向甲方开通平台查询权限，供甲方查询乙方充电站每月实际服务收益。若甲方对平台数据有</w:t>
      </w:r>
      <w:proofErr w:type="gramStart"/>
      <w:r>
        <w:rPr>
          <w:rFonts w:asciiTheme="minorEastAsia" w:hAnsiTheme="minorEastAsia" w:cstheme="minorEastAsia" w:hint="eastAsia"/>
          <w:szCs w:val="21"/>
          <w:lang w:bidi="ar"/>
        </w:rPr>
        <w:t>疑</w:t>
      </w:r>
      <w:proofErr w:type="gramEnd"/>
      <w:r>
        <w:rPr>
          <w:rFonts w:asciiTheme="minorEastAsia" w:hAnsiTheme="minorEastAsia" w:cstheme="minorEastAsia" w:hint="eastAsia"/>
          <w:szCs w:val="21"/>
          <w:lang w:bidi="ar"/>
        </w:rPr>
        <w:t>议，应及时以邮件</w:t>
      </w:r>
      <w:r>
        <w:rPr>
          <w:rFonts w:asciiTheme="minorEastAsia" w:hAnsiTheme="minorEastAsia" w:cstheme="minorEastAsia" w:hint="eastAsia"/>
          <w:szCs w:val="21"/>
          <w:lang w:bidi="ar"/>
        </w:rPr>
        <w:t>/</w:t>
      </w:r>
      <w:proofErr w:type="gramStart"/>
      <w:r>
        <w:rPr>
          <w:rFonts w:asciiTheme="minorEastAsia" w:hAnsiTheme="minorEastAsia" w:cstheme="minorEastAsia" w:hint="eastAsia"/>
          <w:szCs w:val="21"/>
          <w:lang w:bidi="ar"/>
        </w:rPr>
        <w:t>微信方式</w:t>
      </w:r>
      <w:proofErr w:type="gramEnd"/>
      <w:r>
        <w:rPr>
          <w:rFonts w:asciiTheme="minorEastAsia" w:hAnsiTheme="minorEastAsia" w:cstheme="minorEastAsia" w:hint="eastAsia"/>
          <w:szCs w:val="21"/>
          <w:lang w:bidi="ar"/>
        </w:rPr>
        <w:t>反馈至乙方，乙方应于</w:t>
      </w:r>
      <w:r>
        <w:rPr>
          <w:rFonts w:asciiTheme="minorEastAsia" w:hAnsiTheme="minorEastAsia" w:cstheme="minorEastAsia" w:hint="eastAsia"/>
          <w:szCs w:val="21"/>
          <w:lang w:bidi="ar"/>
        </w:rPr>
        <w:t>3</w:t>
      </w:r>
      <w:r>
        <w:rPr>
          <w:rFonts w:asciiTheme="minorEastAsia" w:hAnsiTheme="minorEastAsia" w:cstheme="minorEastAsia" w:hint="eastAsia"/>
          <w:szCs w:val="21"/>
          <w:lang w:bidi="ar"/>
        </w:rPr>
        <w:t>个工作日内响应并给予答复。</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3.2</w:t>
      </w:r>
      <w:r>
        <w:rPr>
          <w:rFonts w:asciiTheme="minorEastAsia" w:hAnsiTheme="minorEastAsia" w:cstheme="minorEastAsia" w:hint="eastAsia"/>
          <w:szCs w:val="21"/>
          <w:lang w:bidi="ar"/>
        </w:rPr>
        <w:t>双方确定每月技术支持费后，乙方开具税率为</w:t>
      </w:r>
      <w:r>
        <w:rPr>
          <w:rFonts w:asciiTheme="minorEastAsia" w:hAnsiTheme="minorEastAsia" w:cstheme="minorEastAsia" w:hint="eastAsia"/>
          <w:szCs w:val="21"/>
          <w:u w:val="single"/>
          <w:lang w:bidi="ar"/>
        </w:rPr>
        <w:t>6%</w:t>
      </w:r>
      <w:r>
        <w:rPr>
          <w:rFonts w:asciiTheme="minorEastAsia" w:hAnsiTheme="minorEastAsia" w:cstheme="minorEastAsia" w:hint="eastAsia"/>
          <w:szCs w:val="21"/>
          <w:lang w:bidi="ar"/>
        </w:rPr>
        <w:t>的增值税专用发票（税额随国家政策法规调整</w:t>
      </w:r>
      <w:r>
        <w:rPr>
          <w:rFonts w:asciiTheme="minorEastAsia" w:hAnsiTheme="minorEastAsia" w:cstheme="minorEastAsia" w:hint="eastAsia"/>
          <w:szCs w:val="21"/>
          <w:lang w:bidi="ar"/>
        </w:rPr>
        <w:t>而调整）给甲方，甲方应在收到发票后</w:t>
      </w:r>
      <w:r>
        <w:rPr>
          <w:rFonts w:asciiTheme="minorEastAsia" w:hAnsiTheme="minorEastAsia" w:cstheme="minorEastAsia" w:hint="eastAsia"/>
          <w:szCs w:val="21"/>
          <w:lang w:bidi="ar"/>
        </w:rPr>
        <w:t>15</w:t>
      </w:r>
      <w:r>
        <w:rPr>
          <w:rFonts w:asciiTheme="minorEastAsia" w:hAnsiTheme="minorEastAsia" w:cstheme="minorEastAsia" w:hint="eastAsia"/>
          <w:szCs w:val="21"/>
          <w:lang w:bidi="ar"/>
        </w:rPr>
        <w:t>个工作日内向乙方支付技术支持费。</w:t>
      </w:r>
    </w:p>
    <w:p w:rsidR="00AC64E1" w:rsidRDefault="000F6EB7">
      <w:pPr>
        <w:spacing w:line="560" w:lineRule="exact"/>
        <w:ind w:firstLineChars="200" w:firstLine="420"/>
        <w:rPr>
          <w:rFonts w:asciiTheme="minorEastAsia" w:hAnsiTheme="minorEastAsia" w:cstheme="minorEastAsia"/>
          <w:szCs w:val="21"/>
          <w:lang w:bidi="ar"/>
        </w:rPr>
      </w:pPr>
      <w:r>
        <w:rPr>
          <w:rFonts w:asciiTheme="minorEastAsia" w:hAnsiTheme="minorEastAsia" w:cstheme="minorEastAsia" w:hint="eastAsia"/>
          <w:szCs w:val="21"/>
          <w:lang w:bidi="ar"/>
        </w:rPr>
        <w:t>4</w:t>
      </w:r>
      <w:r>
        <w:rPr>
          <w:rFonts w:asciiTheme="minorEastAsia" w:hAnsiTheme="minorEastAsia" w:cstheme="minorEastAsia" w:hint="eastAsia"/>
          <w:szCs w:val="21"/>
          <w:lang w:bidi="ar"/>
        </w:rPr>
        <w:t>、履约保证金</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4.1</w:t>
      </w:r>
      <w:r>
        <w:rPr>
          <w:rFonts w:asciiTheme="minorEastAsia" w:hAnsiTheme="minorEastAsia" w:cstheme="minorEastAsia" w:hint="eastAsia"/>
          <w:szCs w:val="21"/>
          <w:lang w:bidi="ar"/>
        </w:rPr>
        <w:t>乙方应于本协议签订之日起十五个工作日内向甲方支付履约保证金人民币</w:t>
      </w:r>
      <w:r>
        <w:rPr>
          <w:rFonts w:asciiTheme="minorEastAsia" w:hAnsiTheme="minorEastAsia" w:cstheme="minorEastAsia" w:hint="eastAsia"/>
          <w:szCs w:val="21"/>
          <w:u w:val="single"/>
          <w:lang w:bidi="ar"/>
        </w:rPr>
        <w:t xml:space="preserve"> </w:t>
      </w:r>
      <w:proofErr w:type="gramStart"/>
      <w:r>
        <w:rPr>
          <w:rFonts w:asciiTheme="minorEastAsia" w:hAnsiTheme="minorEastAsia" w:cstheme="minorEastAsia" w:hint="eastAsia"/>
          <w:szCs w:val="21"/>
          <w:u w:val="single"/>
          <w:lang w:bidi="ar"/>
        </w:rPr>
        <w:t>捌拾肆万</w:t>
      </w:r>
      <w:proofErr w:type="gramEnd"/>
      <w:r>
        <w:rPr>
          <w:rFonts w:asciiTheme="minorEastAsia" w:hAnsiTheme="minorEastAsia" w:cstheme="minorEastAsia" w:hint="eastAsia"/>
          <w:szCs w:val="21"/>
          <w:u w:val="single"/>
          <w:lang w:bidi="ar"/>
        </w:rPr>
        <w:t xml:space="preserve">              </w:t>
      </w:r>
      <w:r>
        <w:rPr>
          <w:rFonts w:asciiTheme="minorEastAsia" w:hAnsiTheme="minorEastAsia" w:cstheme="minorEastAsia" w:hint="eastAsia"/>
          <w:szCs w:val="21"/>
          <w:lang w:bidi="ar"/>
        </w:rPr>
        <w:t>元</w:t>
      </w:r>
      <w:r>
        <w:rPr>
          <w:rFonts w:asciiTheme="minorEastAsia" w:hAnsiTheme="minorEastAsia" w:cstheme="minorEastAsia" w:hint="eastAsia"/>
          <w:szCs w:val="21"/>
          <w:lang w:bidi="ar"/>
        </w:rPr>
        <w:t>整</w:t>
      </w:r>
      <w:r>
        <w:rPr>
          <w:rFonts w:asciiTheme="minorEastAsia" w:hAnsiTheme="minorEastAsia" w:cstheme="minorEastAsia" w:hint="eastAsia"/>
          <w:szCs w:val="21"/>
          <w:lang w:bidi="ar"/>
        </w:rPr>
        <w:t>（￥</w:t>
      </w:r>
      <w:r>
        <w:rPr>
          <w:rFonts w:asciiTheme="minorEastAsia" w:hAnsiTheme="minorEastAsia" w:cstheme="minorEastAsia" w:hint="eastAsia"/>
          <w:szCs w:val="21"/>
          <w:u w:val="single"/>
          <w:lang w:bidi="ar"/>
        </w:rPr>
        <w:t xml:space="preserve">  840000  </w:t>
      </w:r>
      <w:r>
        <w:rPr>
          <w:rFonts w:asciiTheme="minorEastAsia" w:hAnsiTheme="minorEastAsia" w:cstheme="minorEastAsia" w:hint="eastAsia"/>
          <w:szCs w:val="21"/>
          <w:lang w:bidi="ar"/>
        </w:rPr>
        <w:t>）。</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4.2</w:t>
      </w:r>
      <w:r>
        <w:rPr>
          <w:rFonts w:asciiTheme="minorEastAsia" w:hAnsiTheme="minorEastAsia" w:cstheme="minorEastAsia" w:hint="eastAsia"/>
          <w:szCs w:val="21"/>
          <w:lang w:bidi="ar"/>
        </w:rPr>
        <w:t>因乙方原因解除合同的，履约保证金将不予返还；若</w:t>
      </w:r>
      <w:r>
        <w:rPr>
          <w:rFonts w:asciiTheme="minorEastAsia" w:hAnsiTheme="minorEastAsia" w:cstheme="minorEastAsia" w:hint="eastAsia"/>
          <w:szCs w:val="21"/>
          <w:lang w:bidi="ar"/>
        </w:rPr>
        <w:t>合作</w:t>
      </w:r>
      <w:r>
        <w:rPr>
          <w:rFonts w:asciiTheme="minorEastAsia" w:hAnsiTheme="minorEastAsia" w:cstheme="minorEastAsia" w:hint="eastAsia"/>
          <w:szCs w:val="21"/>
          <w:lang w:bidi="ar"/>
        </w:rPr>
        <w:t>期限届满或合同因非乙方原因终止、解除的，甲方应于期满</w:t>
      </w:r>
      <w:r>
        <w:rPr>
          <w:rFonts w:asciiTheme="minorEastAsia" w:hAnsiTheme="minorEastAsia" w:cstheme="minorEastAsia" w:hint="eastAsia"/>
          <w:szCs w:val="21"/>
          <w:lang w:bidi="ar"/>
        </w:rPr>
        <w:t>/</w:t>
      </w:r>
      <w:r>
        <w:rPr>
          <w:rFonts w:asciiTheme="minorEastAsia" w:hAnsiTheme="minorEastAsia" w:cstheme="minorEastAsia" w:hint="eastAsia"/>
          <w:szCs w:val="21"/>
          <w:lang w:bidi="ar"/>
        </w:rPr>
        <w:t>终止</w:t>
      </w:r>
      <w:r>
        <w:rPr>
          <w:rFonts w:asciiTheme="minorEastAsia" w:hAnsiTheme="minorEastAsia" w:cstheme="minorEastAsia" w:hint="eastAsia"/>
          <w:szCs w:val="21"/>
          <w:lang w:bidi="ar"/>
        </w:rPr>
        <w:t>/</w:t>
      </w:r>
      <w:r>
        <w:rPr>
          <w:rFonts w:asciiTheme="minorEastAsia" w:hAnsiTheme="minorEastAsia" w:cstheme="minorEastAsia" w:hint="eastAsia"/>
          <w:szCs w:val="21"/>
          <w:lang w:bidi="ar"/>
        </w:rPr>
        <w:t>解除之日起十五个工作日内将履约保证金全额退还</w:t>
      </w:r>
      <w:r>
        <w:rPr>
          <w:rFonts w:asciiTheme="minorEastAsia" w:hAnsiTheme="minorEastAsia" w:cstheme="minorEastAsia" w:hint="eastAsia"/>
          <w:szCs w:val="21"/>
          <w:lang w:bidi="ar"/>
        </w:rPr>
        <w:lastRenderedPageBreak/>
        <w:t>至乙方账户。</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4.3</w:t>
      </w:r>
      <w:r>
        <w:rPr>
          <w:rFonts w:asciiTheme="minorEastAsia" w:hAnsiTheme="minorEastAsia" w:cstheme="minorEastAsia" w:hint="eastAsia"/>
          <w:szCs w:val="21"/>
          <w:lang w:bidi="ar"/>
        </w:rPr>
        <w:t>若乙方未按本合同约定支付甲方</w:t>
      </w:r>
      <w:r>
        <w:rPr>
          <w:rFonts w:asciiTheme="minorEastAsia" w:hAnsiTheme="minorEastAsia" w:cstheme="minorEastAsia" w:hint="eastAsia"/>
          <w:kern w:val="0"/>
          <w:szCs w:val="21"/>
        </w:rPr>
        <w:t>经营收入</w:t>
      </w:r>
      <w:r>
        <w:rPr>
          <w:rFonts w:asciiTheme="minorEastAsia" w:hAnsiTheme="minorEastAsia" w:cstheme="minorEastAsia" w:hint="eastAsia"/>
          <w:szCs w:val="21"/>
          <w:lang w:bidi="ar"/>
        </w:rPr>
        <w:t>的，则甲方有权从履约保证金中将所欠款项及由此产生的违约赔偿数额扣除，如履约保证金不足以弥补以上损失，甲方有权采取其他合法途径维护自身合法权益。</w:t>
      </w:r>
    </w:p>
    <w:p w:rsidR="00AC64E1" w:rsidRDefault="000F6EB7">
      <w:pPr>
        <w:pStyle w:val="1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、后续若有增加或减少</w:t>
      </w:r>
      <w:r>
        <w:rPr>
          <w:rFonts w:asciiTheme="minorEastAsia" w:eastAsiaTheme="minorEastAsia" w:hAnsiTheme="minorEastAsia" w:cstheme="minorEastAsia" w:hint="eastAsia"/>
          <w:sz w:val="21"/>
          <w:szCs w:val="21"/>
        </w:rPr>
        <w:t>充电桩投建数量</w:t>
      </w:r>
      <w:r>
        <w:rPr>
          <w:rFonts w:asciiTheme="minorEastAsia" w:eastAsiaTheme="minorEastAsia" w:hAnsiTheme="minorEastAsia" w:cstheme="minorEastAsia" w:hint="eastAsia"/>
          <w:sz w:val="21"/>
          <w:szCs w:val="21"/>
        </w:rPr>
        <w:t>，均按上述约定标准执行相应的增加或减少</w:t>
      </w:r>
      <w:r>
        <w:rPr>
          <w:rFonts w:asciiTheme="minorEastAsia" w:eastAsiaTheme="minorEastAsia" w:hAnsiTheme="minorEastAsia" w:cstheme="minorEastAsia" w:hint="eastAsia"/>
          <w:kern w:val="2"/>
          <w:sz w:val="21"/>
          <w:szCs w:val="21"/>
          <w:lang w:bidi="ar"/>
        </w:rPr>
        <w:t>甲方</w:t>
      </w:r>
      <w:r>
        <w:rPr>
          <w:rFonts w:asciiTheme="minorEastAsia" w:eastAsiaTheme="minorEastAsia" w:hAnsiTheme="minorEastAsia" w:cstheme="minorEastAsia" w:hint="eastAsia"/>
          <w:sz w:val="21"/>
          <w:szCs w:val="21"/>
        </w:rPr>
        <w:t>经营收入</w:t>
      </w:r>
      <w:r>
        <w:rPr>
          <w:rFonts w:asciiTheme="minorEastAsia" w:eastAsiaTheme="minorEastAsia" w:hAnsiTheme="minorEastAsia" w:cstheme="minorEastAsia" w:hint="eastAsia"/>
          <w:sz w:val="21"/>
          <w:szCs w:val="21"/>
        </w:rPr>
        <w:t>。</w:t>
      </w:r>
    </w:p>
    <w:p w:rsidR="00AC64E1" w:rsidRDefault="00AC64E1">
      <w:pPr>
        <w:spacing w:line="560" w:lineRule="exact"/>
        <w:rPr>
          <w:rFonts w:asciiTheme="minorEastAsia" w:hAnsiTheme="minorEastAsia" w:cstheme="minorEastAsia"/>
          <w:szCs w:val="21"/>
        </w:rPr>
      </w:pPr>
    </w:p>
    <w:p w:rsidR="00AC64E1" w:rsidRDefault="000F6EB7">
      <w:pPr>
        <w:pStyle w:val="1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、双方收款信息：</w:t>
      </w:r>
    </w:p>
    <w:p w:rsidR="00AC64E1" w:rsidRDefault="000F6EB7">
      <w:pPr>
        <w:widowControl/>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7.1</w:t>
      </w:r>
      <w:r>
        <w:rPr>
          <w:rFonts w:asciiTheme="minorEastAsia" w:hAnsiTheme="minorEastAsia" w:cstheme="minorEastAsia" w:hint="eastAsia"/>
          <w:szCs w:val="21"/>
          <w:lang w:bidi="ar"/>
        </w:rPr>
        <w:t>甲方指定银行收款账号：</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收款人开户名称：厦门市政空间资源投资有限公司</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开户银行：中国建设银行股份有限公司厦门市分行营业部</w:t>
      </w:r>
    </w:p>
    <w:p w:rsidR="00AC64E1" w:rsidRDefault="000F6EB7">
      <w:pPr>
        <w:spacing w:line="560" w:lineRule="exact"/>
        <w:ind w:firstLineChars="200" w:firstLine="420"/>
        <w:rPr>
          <w:rFonts w:asciiTheme="minorEastAsia" w:hAnsiTheme="minorEastAsia" w:cstheme="minorEastAsia"/>
          <w:szCs w:val="21"/>
        </w:rPr>
      </w:pPr>
      <w:proofErr w:type="gramStart"/>
      <w:r>
        <w:rPr>
          <w:rFonts w:asciiTheme="minorEastAsia" w:hAnsiTheme="minorEastAsia" w:cstheme="minorEastAsia" w:hint="eastAsia"/>
          <w:szCs w:val="21"/>
          <w:lang w:bidi="ar"/>
        </w:rPr>
        <w:t>帐号</w:t>
      </w:r>
      <w:proofErr w:type="gramEnd"/>
      <w:r>
        <w:rPr>
          <w:rFonts w:asciiTheme="minorEastAsia" w:hAnsiTheme="minorEastAsia" w:cstheme="minorEastAsia" w:hint="eastAsia"/>
          <w:szCs w:val="21"/>
          <w:lang w:bidi="ar"/>
        </w:rPr>
        <w:t>：</w:t>
      </w:r>
      <w:r>
        <w:rPr>
          <w:rFonts w:asciiTheme="minorEastAsia" w:hAnsiTheme="minorEastAsia" w:cstheme="minorEastAsia" w:hint="eastAsia"/>
          <w:szCs w:val="21"/>
          <w:lang w:bidi="ar"/>
        </w:rPr>
        <w:t>35101535001052502793</w:t>
      </w:r>
    </w:p>
    <w:p w:rsidR="00AC64E1" w:rsidRDefault="000F6EB7">
      <w:pPr>
        <w:pStyle w:val="1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7.2</w:t>
      </w:r>
      <w:r>
        <w:rPr>
          <w:rFonts w:asciiTheme="minorEastAsia" w:eastAsiaTheme="minorEastAsia" w:hAnsiTheme="minorEastAsia" w:cstheme="minorEastAsia" w:hint="eastAsia"/>
          <w:sz w:val="21"/>
          <w:szCs w:val="21"/>
        </w:rPr>
        <w:t>乙方指定银行收款账号：</w:t>
      </w:r>
    </w:p>
    <w:p w:rsidR="00AC64E1" w:rsidRDefault="000F6EB7">
      <w:pPr>
        <w:pStyle w:val="1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收款人开户名称：</w:t>
      </w:r>
    </w:p>
    <w:p w:rsidR="00AC64E1" w:rsidRDefault="000F6EB7">
      <w:pPr>
        <w:pStyle w:val="1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开户银行：</w:t>
      </w:r>
    </w:p>
    <w:p w:rsidR="00AC64E1" w:rsidRDefault="000F6EB7">
      <w:pPr>
        <w:pStyle w:val="10"/>
        <w:spacing w:line="560" w:lineRule="exact"/>
        <w:ind w:left="0" w:firstLineChars="200" w:firstLine="420"/>
        <w:jc w:val="both"/>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帐号</w:t>
      </w:r>
      <w:proofErr w:type="gramEnd"/>
      <w:r>
        <w:rPr>
          <w:rFonts w:asciiTheme="minorEastAsia" w:eastAsiaTheme="minorEastAsia" w:hAnsiTheme="minorEastAsia" w:cstheme="minorEastAsia" w:hint="eastAsia"/>
          <w:sz w:val="21"/>
          <w:szCs w:val="21"/>
        </w:rPr>
        <w:t>：</w:t>
      </w:r>
    </w:p>
    <w:p w:rsidR="00AC64E1" w:rsidRDefault="000F6EB7">
      <w:pPr>
        <w:pStyle w:val="10"/>
        <w:spacing w:line="560" w:lineRule="exact"/>
        <w:ind w:left="0" w:firstLineChars="200" w:firstLine="420"/>
        <w:jc w:val="both"/>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7.3</w:t>
      </w:r>
      <w:r>
        <w:rPr>
          <w:rFonts w:asciiTheme="minorEastAsia" w:eastAsiaTheme="minorEastAsia" w:hAnsiTheme="minorEastAsia" w:cstheme="minorEastAsia" w:hint="eastAsia"/>
          <w:sz w:val="21"/>
          <w:szCs w:val="21"/>
        </w:rPr>
        <w:t>任何</w:t>
      </w:r>
      <w:proofErr w:type="gramStart"/>
      <w:r>
        <w:rPr>
          <w:rFonts w:asciiTheme="minorEastAsia" w:eastAsiaTheme="minorEastAsia" w:hAnsiTheme="minorEastAsia" w:cstheme="minorEastAsia" w:hint="eastAsia"/>
          <w:sz w:val="21"/>
          <w:szCs w:val="21"/>
        </w:rPr>
        <w:t>一</w:t>
      </w:r>
      <w:proofErr w:type="gramEnd"/>
      <w:r>
        <w:rPr>
          <w:rFonts w:asciiTheme="minorEastAsia" w:eastAsiaTheme="minorEastAsia" w:hAnsiTheme="minorEastAsia" w:cstheme="minorEastAsia" w:hint="eastAsia"/>
          <w:sz w:val="21"/>
          <w:szCs w:val="21"/>
        </w:rPr>
        <w:t>方向以上对方指定开户银行帐号支付的款项，以支付方实际支付时的银行支付凭证所示日期作为对方收到款项的日期并视为付款方已收到相应款项。若收款方为多人时，收款方内部的具体分配与付款方无关，付款方完成按约定支付即尽到了合同约定的付款义务，收款</w:t>
      </w:r>
      <w:proofErr w:type="gramStart"/>
      <w:r>
        <w:rPr>
          <w:rFonts w:asciiTheme="minorEastAsia" w:eastAsiaTheme="minorEastAsia" w:hAnsiTheme="minorEastAsia" w:cstheme="minorEastAsia" w:hint="eastAsia"/>
          <w:sz w:val="21"/>
          <w:szCs w:val="21"/>
        </w:rPr>
        <w:t>方任何</w:t>
      </w:r>
      <w:proofErr w:type="gramEnd"/>
      <w:r>
        <w:rPr>
          <w:rFonts w:asciiTheme="minorEastAsia" w:eastAsiaTheme="minorEastAsia" w:hAnsiTheme="minorEastAsia" w:cstheme="minorEastAsia" w:hint="eastAsia"/>
          <w:sz w:val="21"/>
          <w:szCs w:val="21"/>
        </w:rPr>
        <w:t>股东均不得以任何理由进行抗辩。如收款银行帐号发生变更，甲、乙双方需签订补充协议，若因收款银行帐号问题导致无法支付，不属于付款方的违约责任。</w:t>
      </w:r>
    </w:p>
    <w:p w:rsidR="00AC64E1" w:rsidRDefault="000F6EB7">
      <w:pPr>
        <w:widowControl/>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br w:type="page"/>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lastRenderedPageBreak/>
        <w:t xml:space="preserve"> </w:t>
      </w:r>
    </w:p>
    <w:p w:rsidR="00AC64E1" w:rsidRDefault="000F6EB7">
      <w:pPr>
        <w:spacing w:line="560" w:lineRule="exact"/>
        <w:ind w:firstLineChars="200" w:firstLine="422"/>
        <w:rPr>
          <w:rFonts w:asciiTheme="minorEastAsia" w:hAnsiTheme="minorEastAsia" w:cstheme="minorEastAsia"/>
          <w:b/>
          <w:bCs/>
          <w:szCs w:val="21"/>
        </w:rPr>
      </w:pPr>
      <w:r>
        <w:rPr>
          <w:rFonts w:asciiTheme="minorEastAsia" w:hAnsiTheme="minorEastAsia" w:cstheme="minorEastAsia" w:hint="eastAsia"/>
          <w:b/>
          <w:bCs/>
          <w:szCs w:val="21"/>
          <w:lang w:bidi="ar"/>
        </w:rPr>
        <w:t>附件</w:t>
      </w:r>
      <w:r>
        <w:rPr>
          <w:rFonts w:asciiTheme="minorEastAsia" w:hAnsiTheme="minorEastAsia" w:cstheme="minorEastAsia" w:hint="eastAsia"/>
          <w:b/>
          <w:bCs/>
          <w:szCs w:val="21"/>
          <w:lang w:bidi="ar"/>
        </w:rPr>
        <w:t>3</w:t>
      </w:r>
      <w:r>
        <w:rPr>
          <w:rFonts w:asciiTheme="minorEastAsia" w:hAnsiTheme="minorEastAsia" w:cstheme="minorEastAsia" w:hint="eastAsia"/>
          <w:b/>
          <w:bCs/>
          <w:szCs w:val="21"/>
          <w:lang w:bidi="ar"/>
        </w:rPr>
        <w:t>：《场地交接报告》范本</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1</w:t>
      </w:r>
      <w:r>
        <w:rPr>
          <w:rFonts w:asciiTheme="minorEastAsia" w:hAnsiTheme="minorEastAsia" w:cstheme="minorEastAsia" w:hint="eastAsia"/>
          <w:szCs w:val="21"/>
          <w:lang w:bidi="ar"/>
        </w:rPr>
        <w:t>、交接双方：双方均同意以下人员代表各自公司履行合同约定的交接义务，其行为对各自公司负责，双方公司均对其代表行为给予全部承认。</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甲方移交代表：</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乙方接收代表：</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2</w:t>
      </w:r>
      <w:r>
        <w:rPr>
          <w:rFonts w:asciiTheme="minorEastAsia" w:hAnsiTheme="minorEastAsia" w:cstheme="minorEastAsia" w:hint="eastAsia"/>
          <w:szCs w:val="21"/>
          <w:lang w:bidi="ar"/>
        </w:rPr>
        <w:t>、交接方式：双方代表现场清点（地址：</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2</w:t>
      </w:r>
      <w:r>
        <w:rPr>
          <w:rFonts w:asciiTheme="minorEastAsia" w:hAnsiTheme="minorEastAsia" w:cstheme="minorEastAsia" w:hint="eastAsia"/>
          <w:szCs w:val="21"/>
          <w:lang w:bidi="ar"/>
        </w:rPr>
        <w:t>、交接时间：</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年</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月</w:t>
      </w:r>
      <w:r>
        <w:rPr>
          <w:rFonts w:asciiTheme="minorEastAsia" w:hAnsiTheme="minorEastAsia" w:cstheme="minorEastAsia" w:hint="eastAsia"/>
          <w:szCs w:val="21"/>
          <w:lang w:bidi="ar"/>
        </w:rPr>
        <w:t xml:space="preserve">     </w:t>
      </w:r>
      <w:r>
        <w:rPr>
          <w:rFonts w:asciiTheme="minorEastAsia" w:hAnsiTheme="minorEastAsia" w:cstheme="minorEastAsia" w:hint="eastAsia"/>
          <w:szCs w:val="21"/>
          <w:lang w:bidi="ar"/>
        </w:rPr>
        <w:t>日</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3</w:t>
      </w:r>
      <w:r>
        <w:rPr>
          <w:rFonts w:asciiTheme="minorEastAsia" w:hAnsiTheme="minorEastAsia" w:cstheme="minorEastAsia" w:hint="eastAsia"/>
          <w:szCs w:val="21"/>
          <w:lang w:bidi="ar"/>
        </w:rPr>
        <w:t>、交接内容：</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4</w:t>
      </w:r>
      <w:r>
        <w:rPr>
          <w:rFonts w:asciiTheme="minorEastAsia" w:hAnsiTheme="minorEastAsia" w:cstheme="minorEastAsia" w:hint="eastAsia"/>
          <w:szCs w:val="21"/>
          <w:lang w:bidi="ar"/>
        </w:rPr>
        <w:t>、溢缺清单：</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5</w:t>
      </w:r>
      <w:r>
        <w:rPr>
          <w:rFonts w:asciiTheme="minorEastAsia" w:hAnsiTheme="minorEastAsia" w:cstheme="minorEastAsia" w:hint="eastAsia"/>
          <w:szCs w:val="21"/>
          <w:lang w:bidi="ar"/>
        </w:rPr>
        <w:t>、未尽事项：</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6</w:t>
      </w:r>
      <w:r>
        <w:rPr>
          <w:rFonts w:asciiTheme="minorEastAsia" w:hAnsiTheme="minorEastAsia" w:cstheme="minorEastAsia" w:hint="eastAsia"/>
          <w:szCs w:val="21"/>
          <w:lang w:bidi="ar"/>
        </w:rPr>
        <w:t>、交接签署：</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甲方：（公司盖章、代表签字）</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乙方：（公司盖章、代表签字）</w:t>
      </w:r>
    </w:p>
    <w:p w:rsidR="00AC64E1" w:rsidRDefault="000F6EB7">
      <w:pPr>
        <w:spacing w:line="560" w:lineRule="exact"/>
        <w:ind w:firstLineChars="200" w:firstLine="420"/>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0F6EB7">
      <w:pPr>
        <w:widowControl/>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szCs w:val="21"/>
          <w:lang w:bidi="ar"/>
        </w:rPr>
        <w:t xml:space="preserve"> </w:t>
      </w:r>
    </w:p>
    <w:p w:rsidR="00AC64E1" w:rsidRDefault="00AC64E1">
      <w:pPr>
        <w:spacing w:line="560" w:lineRule="exact"/>
        <w:ind w:firstLineChars="200" w:firstLine="420"/>
        <w:rPr>
          <w:rFonts w:asciiTheme="minorEastAsia" w:hAnsiTheme="minorEastAsia" w:cstheme="minorEastAsia"/>
          <w:szCs w:val="21"/>
        </w:rPr>
      </w:pPr>
    </w:p>
    <w:p w:rsidR="00AC64E1" w:rsidRDefault="00AC64E1">
      <w:pPr>
        <w:spacing w:line="560" w:lineRule="exact"/>
        <w:ind w:firstLineChars="200" w:firstLine="420"/>
        <w:rPr>
          <w:rFonts w:asciiTheme="minorEastAsia" w:hAnsiTheme="minorEastAsia" w:cstheme="minorEastAsia"/>
        </w:rPr>
      </w:pPr>
    </w:p>
    <w:p w:rsidR="00AC64E1" w:rsidRDefault="000F6EB7">
      <w:pPr>
        <w:spacing w:line="560" w:lineRule="exact"/>
        <w:ind w:firstLineChars="200" w:firstLine="422"/>
        <w:rPr>
          <w:rFonts w:asciiTheme="minorEastAsia" w:hAnsiTheme="minorEastAsia" w:cstheme="minorEastAsia"/>
          <w:b/>
          <w:bCs/>
          <w:kern w:val="0"/>
          <w:sz w:val="28"/>
          <w:szCs w:val="28"/>
          <w:lang w:bidi="ar"/>
        </w:rPr>
      </w:pPr>
      <w:r>
        <w:rPr>
          <w:rFonts w:asciiTheme="minorEastAsia" w:hAnsiTheme="minorEastAsia" w:cstheme="minorEastAsia" w:hint="eastAsia"/>
          <w:b/>
          <w:bCs/>
          <w:szCs w:val="21"/>
          <w:lang w:bidi="ar"/>
        </w:rPr>
        <w:lastRenderedPageBreak/>
        <w:t>附件</w:t>
      </w:r>
      <w:r>
        <w:rPr>
          <w:rFonts w:asciiTheme="minorEastAsia" w:hAnsiTheme="minorEastAsia" w:cstheme="minorEastAsia" w:hint="eastAsia"/>
          <w:b/>
          <w:bCs/>
          <w:szCs w:val="21"/>
          <w:lang w:bidi="ar"/>
        </w:rPr>
        <w:t>4</w:t>
      </w:r>
      <w:r>
        <w:rPr>
          <w:rFonts w:asciiTheme="minorEastAsia" w:hAnsiTheme="minorEastAsia" w:cstheme="minorEastAsia" w:hint="eastAsia"/>
          <w:b/>
          <w:bCs/>
          <w:szCs w:val="21"/>
          <w:lang w:bidi="ar"/>
        </w:rPr>
        <w:t>：</w:t>
      </w:r>
      <w:r>
        <w:rPr>
          <w:rFonts w:asciiTheme="minorEastAsia" w:hAnsiTheme="minorEastAsia" w:cstheme="minorEastAsia" w:hint="eastAsia"/>
          <w:b/>
          <w:bCs/>
          <w:szCs w:val="21"/>
          <w:lang w:bidi="ar"/>
        </w:rPr>
        <w:t>廉政合同</w:t>
      </w:r>
    </w:p>
    <w:p w:rsidR="00AC64E1" w:rsidRDefault="00AC64E1">
      <w:pPr>
        <w:adjustRightInd w:val="0"/>
        <w:snapToGrid w:val="0"/>
        <w:spacing w:line="560" w:lineRule="exact"/>
        <w:ind w:firstLineChars="200" w:firstLine="560"/>
        <w:jc w:val="center"/>
        <w:rPr>
          <w:rFonts w:asciiTheme="minorEastAsia" w:hAnsiTheme="minorEastAsia" w:cstheme="minorEastAsia"/>
          <w:kern w:val="0"/>
          <w:sz w:val="28"/>
          <w:szCs w:val="28"/>
          <w:lang w:bidi="ar"/>
        </w:rPr>
      </w:pP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甲方</w:t>
      </w:r>
      <w:r>
        <w:rPr>
          <w:rFonts w:asciiTheme="minorEastAsia" w:hAnsiTheme="minorEastAsia" w:cstheme="minorEastAsia" w:hint="eastAsia"/>
          <w:kern w:val="0"/>
          <w:szCs w:val="21"/>
          <w:lang w:bidi="ar"/>
        </w:rPr>
        <w:t>：</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厦门市政空间资源投资有限公司</w:t>
      </w:r>
      <w:r>
        <w:rPr>
          <w:rFonts w:asciiTheme="minorEastAsia" w:hAnsiTheme="minorEastAsia" w:cstheme="minorEastAsia" w:hint="eastAsia"/>
          <w:kern w:val="0"/>
          <w:szCs w:val="21"/>
          <w:lang w:bidi="ar"/>
        </w:rPr>
        <w:t xml:space="preserve">  </w:t>
      </w:r>
    </w:p>
    <w:p w:rsidR="00AC64E1" w:rsidRDefault="000F6EB7">
      <w:pPr>
        <w:adjustRightInd w:val="0"/>
        <w:snapToGrid w:val="0"/>
        <w:spacing w:line="560" w:lineRule="exact"/>
        <w:ind w:firstLineChars="200" w:firstLine="420"/>
        <w:jc w:val="left"/>
        <w:rPr>
          <w:rFonts w:asciiTheme="minorEastAsia" w:hAnsiTheme="minorEastAsia" w:cstheme="minorEastAsia"/>
          <w:szCs w:val="21"/>
        </w:rPr>
      </w:pPr>
      <w:r>
        <w:rPr>
          <w:rFonts w:asciiTheme="minorEastAsia" w:hAnsiTheme="minorEastAsia" w:cstheme="minorEastAsia" w:hint="eastAsia"/>
          <w:kern w:val="0"/>
          <w:szCs w:val="21"/>
          <w:lang w:bidi="ar"/>
        </w:rPr>
        <w:t>乙方：</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为加强运营项目中的廉政建设，规范甲乙双方的各项活动，防止发生各种谋取不正当利益的违法违纪行为，保护国家、集体和当事人的合法权益，根据国家有关经营场所运营管理的法律法规和廉政建设责任制规定，特订立本廉政合同。</w:t>
      </w:r>
    </w:p>
    <w:p w:rsidR="00AC64E1" w:rsidRDefault="000F6EB7">
      <w:pPr>
        <w:adjustRightInd w:val="0"/>
        <w:snapToGrid w:val="0"/>
        <w:spacing w:line="560" w:lineRule="exact"/>
        <w:ind w:firstLineChars="200" w:firstLine="422"/>
        <w:jc w:val="left"/>
        <w:rPr>
          <w:rFonts w:asciiTheme="minorEastAsia" w:hAnsiTheme="minorEastAsia" w:cstheme="minorEastAsia"/>
          <w:b/>
          <w:bCs/>
          <w:kern w:val="0"/>
          <w:szCs w:val="21"/>
          <w:lang w:bidi="ar"/>
        </w:rPr>
      </w:pPr>
      <w:r>
        <w:rPr>
          <w:rFonts w:asciiTheme="minorEastAsia" w:hAnsiTheme="minorEastAsia" w:cstheme="minorEastAsia" w:hint="eastAsia"/>
          <w:b/>
          <w:bCs/>
          <w:kern w:val="0"/>
          <w:szCs w:val="21"/>
          <w:lang w:bidi="ar"/>
        </w:rPr>
        <w:t>第一条</w:t>
      </w:r>
      <w:r>
        <w:rPr>
          <w:rFonts w:asciiTheme="minorEastAsia" w:hAnsiTheme="minorEastAsia" w:cstheme="minorEastAsia" w:hint="eastAsia"/>
          <w:b/>
          <w:bCs/>
          <w:kern w:val="0"/>
          <w:szCs w:val="21"/>
          <w:lang w:bidi="ar"/>
        </w:rPr>
        <w:t xml:space="preserve"> </w:t>
      </w:r>
      <w:r>
        <w:rPr>
          <w:rFonts w:asciiTheme="minorEastAsia" w:hAnsiTheme="minorEastAsia" w:cstheme="minorEastAsia" w:hint="eastAsia"/>
          <w:b/>
          <w:bCs/>
          <w:kern w:val="0"/>
          <w:szCs w:val="21"/>
          <w:lang w:bidi="ar"/>
        </w:rPr>
        <w:t>甲乙双方的责任</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（一）严格遵守国家关于市场准入、项目招标投标、工程建设、工程施工、政府采购、国有资产出租和市场活动的有关法律、法规、相关政策，以及廉政建设的各项规定。</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（二）严格执行物业管理合同，自觉按合同办事。</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（三）业务活动必须坚持公开、公平、公正</w:t>
      </w:r>
      <w:r>
        <w:rPr>
          <w:rFonts w:asciiTheme="minorEastAsia" w:hAnsiTheme="minorEastAsia" w:cstheme="minorEastAsia" w:hint="eastAsia"/>
          <w:kern w:val="0"/>
          <w:szCs w:val="21"/>
          <w:lang w:bidi="ar"/>
        </w:rPr>
        <w:t>、诚信、透明的原则（除法律法规另有规定外），不得违反项目运营管理的有关规章制度。</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（四）发现对方在业务活动中有违法、违纪、违规行为的，应及时提醒对方，情节严重的，应向其上级主管部门或纪检监察、司法等有关部门举报。</w:t>
      </w:r>
    </w:p>
    <w:p w:rsidR="00AC64E1" w:rsidRDefault="000F6EB7">
      <w:pPr>
        <w:adjustRightInd w:val="0"/>
        <w:snapToGrid w:val="0"/>
        <w:spacing w:line="560" w:lineRule="exact"/>
        <w:ind w:firstLineChars="200" w:firstLine="422"/>
        <w:jc w:val="left"/>
        <w:rPr>
          <w:rFonts w:asciiTheme="minorEastAsia" w:hAnsiTheme="minorEastAsia" w:cstheme="minorEastAsia"/>
          <w:b/>
          <w:bCs/>
          <w:kern w:val="0"/>
          <w:szCs w:val="21"/>
          <w:lang w:bidi="ar"/>
        </w:rPr>
      </w:pPr>
      <w:r>
        <w:rPr>
          <w:rFonts w:asciiTheme="minorEastAsia" w:hAnsiTheme="minorEastAsia" w:cstheme="minorEastAsia" w:hint="eastAsia"/>
          <w:b/>
          <w:bCs/>
          <w:kern w:val="0"/>
          <w:szCs w:val="21"/>
          <w:lang w:bidi="ar"/>
        </w:rPr>
        <w:t>第二条</w:t>
      </w:r>
      <w:r>
        <w:rPr>
          <w:rFonts w:asciiTheme="minorEastAsia" w:hAnsiTheme="minorEastAsia" w:cstheme="minorEastAsia" w:hint="eastAsia"/>
          <w:b/>
          <w:bCs/>
          <w:kern w:val="0"/>
          <w:szCs w:val="21"/>
          <w:lang w:bidi="ar"/>
        </w:rPr>
        <w:t xml:space="preserve"> </w:t>
      </w:r>
      <w:r>
        <w:rPr>
          <w:rFonts w:asciiTheme="minorEastAsia" w:hAnsiTheme="minorEastAsia" w:cstheme="minorEastAsia" w:hint="eastAsia"/>
          <w:b/>
          <w:bCs/>
          <w:kern w:val="0"/>
          <w:szCs w:val="21"/>
          <w:lang w:bidi="ar"/>
        </w:rPr>
        <w:t>甲方的责任</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甲方的领导和从事该项目管理的有关人员在合同履行（</w:t>
      </w:r>
      <w:proofErr w:type="gramStart"/>
      <w:r>
        <w:rPr>
          <w:rFonts w:asciiTheme="minorEastAsia" w:hAnsiTheme="minorEastAsia" w:cstheme="minorEastAsia" w:hint="eastAsia"/>
          <w:kern w:val="0"/>
          <w:szCs w:val="21"/>
          <w:lang w:bidi="ar"/>
        </w:rPr>
        <w:t>含工程</w:t>
      </w:r>
      <w:proofErr w:type="gramEnd"/>
      <w:r>
        <w:rPr>
          <w:rFonts w:asciiTheme="minorEastAsia" w:hAnsiTheme="minorEastAsia" w:cstheme="minorEastAsia" w:hint="eastAsia"/>
          <w:kern w:val="0"/>
          <w:szCs w:val="21"/>
          <w:lang w:bidi="ar"/>
        </w:rPr>
        <w:t>建设行为）的事前、事中、事后应遵守以下规定：</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（一）不准向乙方索要或接受回扣、礼金、有价证券、贵重物品和好处费、感谢费等。</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（二）不准在乙方报销任何应由甲方或个人支付的费用。</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（三）不准要求、暗示或接受乙方为个人装修住房、婚丧嫁娶、配偶子女的工作安排以及出国（境）、旅游等提供方便。</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（四）不准参加有可能影响公正执行合同的乙方的宴请、健身、娱乐等活动。</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（五）不准向乙方介绍配偶、子女、亲属参与</w:t>
      </w:r>
      <w:r>
        <w:rPr>
          <w:rFonts w:asciiTheme="minorEastAsia" w:hAnsiTheme="minorEastAsia" w:cstheme="minorEastAsia" w:hint="eastAsia"/>
          <w:kern w:val="0"/>
          <w:szCs w:val="21"/>
          <w:u w:val="single"/>
          <w:lang w:bidi="ar"/>
        </w:rPr>
        <w:t>《</w:t>
      </w:r>
      <w:r>
        <w:rPr>
          <w:rFonts w:asciiTheme="minorEastAsia" w:hAnsiTheme="minorEastAsia" w:cstheme="minorEastAsia" w:hint="eastAsia"/>
          <w:kern w:val="0"/>
          <w:szCs w:val="21"/>
          <w:u w:val="single"/>
          <w:lang w:bidi="ar"/>
        </w:rPr>
        <w:t xml:space="preserve">   </w:t>
      </w:r>
      <w:r>
        <w:rPr>
          <w:rFonts w:asciiTheme="minorEastAsia" w:hAnsiTheme="minorEastAsia" w:cstheme="minorEastAsia" w:hint="eastAsia"/>
          <w:kern w:val="0"/>
          <w:szCs w:val="21"/>
          <w:u w:val="single"/>
          <w:lang w:bidi="ar"/>
        </w:rPr>
        <w:t>》</w:t>
      </w:r>
      <w:r>
        <w:rPr>
          <w:rFonts w:asciiTheme="minorEastAsia" w:hAnsiTheme="minorEastAsia" w:cstheme="minorEastAsia" w:hint="eastAsia"/>
          <w:kern w:val="0"/>
          <w:szCs w:val="21"/>
          <w:lang w:bidi="ar"/>
        </w:rPr>
        <w:t>有关的设备、材料、工程分包、</w:t>
      </w:r>
      <w:r>
        <w:rPr>
          <w:rFonts w:asciiTheme="minorEastAsia" w:hAnsiTheme="minorEastAsia" w:cstheme="minorEastAsia" w:hint="eastAsia"/>
          <w:kern w:val="0"/>
          <w:szCs w:val="21"/>
          <w:lang w:bidi="ar"/>
        </w:rPr>
        <w:lastRenderedPageBreak/>
        <w:t>劳务等经济活动。不得以任何理由向乙方推荐转让、分包单位和要求支付在</w:t>
      </w:r>
      <w:r>
        <w:rPr>
          <w:rFonts w:asciiTheme="minorEastAsia" w:hAnsiTheme="minorEastAsia" w:cstheme="minorEastAsia" w:hint="eastAsia"/>
          <w:kern w:val="0"/>
          <w:szCs w:val="21"/>
          <w:u w:val="single"/>
          <w:lang w:bidi="ar"/>
        </w:rPr>
        <w:t>《</w:t>
      </w:r>
      <w:r>
        <w:rPr>
          <w:rFonts w:asciiTheme="minorEastAsia" w:hAnsiTheme="minorEastAsia" w:cstheme="minorEastAsia" w:hint="eastAsia"/>
          <w:kern w:val="0"/>
          <w:szCs w:val="21"/>
          <w:u w:val="single"/>
          <w:lang w:bidi="ar"/>
        </w:rPr>
        <w:t xml:space="preserve">    </w:t>
      </w:r>
      <w:r>
        <w:rPr>
          <w:rFonts w:asciiTheme="minorEastAsia" w:hAnsiTheme="minorEastAsia" w:cstheme="minorEastAsia" w:hint="eastAsia"/>
          <w:kern w:val="0"/>
          <w:szCs w:val="21"/>
          <w:u w:val="single"/>
          <w:lang w:bidi="ar"/>
        </w:rPr>
        <w:t>》</w:t>
      </w:r>
      <w:r>
        <w:rPr>
          <w:rFonts w:asciiTheme="minorEastAsia" w:hAnsiTheme="minorEastAsia" w:cstheme="minorEastAsia" w:hint="eastAsia"/>
          <w:kern w:val="0"/>
          <w:szCs w:val="21"/>
          <w:lang w:bidi="ar"/>
        </w:rPr>
        <w:t>规定以外的费用等。</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（六）不准违反合同约定向乙方索要通信、交通工具和高档办公用品。</w:t>
      </w:r>
    </w:p>
    <w:p w:rsidR="00AC64E1" w:rsidRDefault="000F6EB7">
      <w:pPr>
        <w:adjustRightInd w:val="0"/>
        <w:snapToGrid w:val="0"/>
        <w:spacing w:line="560" w:lineRule="exact"/>
        <w:ind w:firstLineChars="200" w:firstLine="422"/>
        <w:jc w:val="left"/>
        <w:rPr>
          <w:rFonts w:asciiTheme="minorEastAsia" w:hAnsiTheme="minorEastAsia" w:cstheme="minorEastAsia"/>
          <w:b/>
          <w:bCs/>
          <w:kern w:val="0"/>
          <w:szCs w:val="21"/>
          <w:lang w:bidi="ar"/>
        </w:rPr>
      </w:pPr>
      <w:r>
        <w:rPr>
          <w:rFonts w:asciiTheme="minorEastAsia" w:hAnsiTheme="minorEastAsia" w:cstheme="minorEastAsia" w:hint="eastAsia"/>
          <w:b/>
          <w:bCs/>
          <w:kern w:val="0"/>
          <w:szCs w:val="21"/>
          <w:lang w:bidi="ar"/>
        </w:rPr>
        <w:t>第三条</w:t>
      </w:r>
      <w:r>
        <w:rPr>
          <w:rFonts w:asciiTheme="minorEastAsia" w:hAnsiTheme="minorEastAsia" w:cstheme="minorEastAsia" w:hint="eastAsia"/>
          <w:b/>
          <w:bCs/>
          <w:kern w:val="0"/>
          <w:szCs w:val="21"/>
          <w:lang w:bidi="ar"/>
        </w:rPr>
        <w:t xml:space="preserve"> </w:t>
      </w:r>
      <w:r>
        <w:rPr>
          <w:rFonts w:asciiTheme="minorEastAsia" w:hAnsiTheme="minorEastAsia" w:cstheme="minorEastAsia" w:hint="eastAsia"/>
          <w:b/>
          <w:bCs/>
          <w:kern w:val="0"/>
          <w:szCs w:val="21"/>
          <w:lang w:bidi="ar"/>
        </w:rPr>
        <w:t>乙方的责任</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乙方应与甲方保持正常的业务交往，按照有关法律法规和程序开展业务工作，严格执</w:t>
      </w:r>
      <w:r>
        <w:rPr>
          <w:rFonts w:asciiTheme="minorEastAsia" w:hAnsiTheme="minorEastAsia" w:cstheme="minorEastAsia" w:hint="eastAsia"/>
          <w:kern w:val="0"/>
          <w:szCs w:val="21"/>
          <w:lang w:bidi="ar"/>
        </w:rPr>
        <w:t>行项目运营的方针、政策，认真履行运营管理职责，并遵守以下规定：</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（一）不准以任何理由向甲方、相关单位及其工作人员赠送礼金、有价证券、贵重物品及回扣、好处费、感谢费等。</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（二）不准以任何理由为甲方、相关单位报销应由对方或个人支付的费用。</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（三）不准接受或暗示为甲方、相关单位或个人装修住房、婚丧嫁娶、配偶子女的工作安排以及出国（境）、旅游等提供方便。</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（四）不准违反合同约定而为甲方、相关单位提供通信、交通工具和高档办公用品。</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（五）不准以任何理由为甲方、相关单位或个人组织有可能影响公正执行合同的宴请、健身、娱乐等活动。</w:t>
      </w:r>
    </w:p>
    <w:p w:rsidR="00AC64E1" w:rsidRDefault="000F6EB7">
      <w:pPr>
        <w:adjustRightInd w:val="0"/>
        <w:snapToGrid w:val="0"/>
        <w:spacing w:line="560" w:lineRule="exact"/>
        <w:ind w:firstLineChars="200" w:firstLine="422"/>
        <w:jc w:val="left"/>
        <w:rPr>
          <w:rFonts w:asciiTheme="minorEastAsia" w:hAnsiTheme="minorEastAsia" w:cstheme="minorEastAsia"/>
          <w:b/>
          <w:bCs/>
          <w:kern w:val="0"/>
          <w:szCs w:val="21"/>
          <w:lang w:bidi="ar"/>
        </w:rPr>
      </w:pPr>
      <w:r>
        <w:rPr>
          <w:rFonts w:asciiTheme="minorEastAsia" w:hAnsiTheme="minorEastAsia" w:cstheme="minorEastAsia" w:hint="eastAsia"/>
          <w:b/>
          <w:bCs/>
          <w:kern w:val="0"/>
          <w:szCs w:val="21"/>
          <w:lang w:bidi="ar"/>
        </w:rPr>
        <w:t>第四条</w:t>
      </w:r>
      <w:r>
        <w:rPr>
          <w:rFonts w:asciiTheme="minorEastAsia" w:hAnsiTheme="minorEastAsia" w:cstheme="minorEastAsia" w:hint="eastAsia"/>
          <w:b/>
          <w:bCs/>
          <w:kern w:val="0"/>
          <w:szCs w:val="21"/>
          <w:lang w:bidi="ar"/>
        </w:rPr>
        <w:t xml:space="preserve"> </w:t>
      </w:r>
      <w:r>
        <w:rPr>
          <w:rFonts w:asciiTheme="minorEastAsia" w:hAnsiTheme="minorEastAsia" w:cstheme="minorEastAsia" w:hint="eastAsia"/>
          <w:b/>
          <w:bCs/>
          <w:kern w:val="0"/>
          <w:szCs w:val="21"/>
          <w:lang w:bidi="ar"/>
        </w:rPr>
        <w:t>违约责任</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一）甲方工作人员有违反本合同第一、二条责任行为的，按照管理权限，依据有关法律法规和规定给予党纪、政纪处分或组织处理；涉嫌犯罪的，移交司法机关追究刑事责任；给乙方单位造成直接经济损失的，应予以赔偿。</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（二）乙方工作人员有违反本合同第一、三条责任行为的，致使甲方工作人员受到党纪、政纪处分，自处分确定之日起十五日内，乙方应支付甲方合同价款</w:t>
      </w:r>
      <w:r>
        <w:rPr>
          <w:rFonts w:asciiTheme="minorEastAsia" w:hAnsiTheme="minorEastAsia" w:cstheme="minorEastAsia" w:hint="eastAsia"/>
          <w:kern w:val="0"/>
          <w:szCs w:val="21"/>
          <w:lang w:bidi="ar"/>
        </w:rPr>
        <w:t>5%</w:t>
      </w:r>
      <w:r>
        <w:rPr>
          <w:rFonts w:asciiTheme="minorEastAsia" w:hAnsiTheme="minorEastAsia" w:cstheme="minorEastAsia" w:hint="eastAsia"/>
          <w:kern w:val="0"/>
          <w:szCs w:val="21"/>
          <w:lang w:bidi="ar"/>
        </w:rPr>
        <w:t>违约金，但违约金最高不超过</w:t>
      </w:r>
      <w:r>
        <w:rPr>
          <w:rFonts w:asciiTheme="minorEastAsia" w:hAnsiTheme="minorEastAsia" w:cstheme="minorEastAsia" w:hint="eastAsia"/>
          <w:kern w:val="0"/>
          <w:szCs w:val="21"/>
          <w:lang w:bidi="ar"/>
        </w:rPr>
        <w:t>5</w:t>
      </w:r>
      <w:r>
        <w:rPr>
          <w:rFonts w:asciiTheme="minorEastAsia" w:hAnsiTheme="minorEastAsia" w:cstheme="minorEastAsia" w:hint="eastAsia"/>
          <w:kern w:val="0"/>
          <w:szCs w:val="21"/>
          <w:lang w:bidi="ar"/>
        </w:rPr>
        <w:t>万元；致使甲方工作人员受到司法</w:t>
      </w:r>
      <w:r>
        <w:rPr>
          <w:rFonts w:asciiTheme="minorEastAsia" w:hAnsiTheme="minorEastAsia" w:cstheme="minorEastAsia" w:hint="eastAsia"/>
          <w:kern w:val="0"/>
          <w:szCs w:val="21"/>
          <w:lang w:bidi="ar"/>
        </w:rPr>
        <w:t>机关刑事追究，自立案之日起十五日内，乙方应支付甲方合同价款</w:t>
      </w:r>
      <w:r>
        <w:rPr>
          <w:rFonts w:asciiTheme="minorEastAsia" w:hAnsiTheme="minorEastAsia" w:cstheme="minorEastAsia" w:hint="eastAsia"/>
          <w:kern w:val="0"/>
          <w:szCs w:val="21"/>
          <w:lang w:bidi="ar"/>
        </w:rPr>
        <w:t>10%</w:t>
      </w:r>
      <w:r>
        <w:rPr>
          <w:rFonts w:asciiTheme="minorEastAsia" w:hAnsiTheme="minorEastAsia" w:cstheme="minorEastAsia" w:hint="eastAsia"/>
          <w:kern w:val="0"/>
          <w:szCs w:val="21"/>
          <w:lang w:bidi="ar"/>
        </w:rPr>
        <w:t>违约金，但违约金最高不超过</w:t>
      </w:r>
      <w:r>
        <w:rPr>
          <w:rFonts w:asciiTheme="minorEastAsia" w:hAnsiTheme="minorEastAsia" w:cstheme="minorEastAsia" w:hint="eastAsia"/>
          <w:kern w:val="0"/>
          <w:szCs w:val="21"/>
          <w:lang w:bidi="ar"/>
        </w:rPr>
        <w:t>10</w:t>
      </w:r>
      <w:r>
        <w:rPr>
          <w:rFonts w:asciiTheme="minorEastAsia" w:hAnsiTheme="minorEastAsia" w:cstheme="minorEastAsia" w:hint="eastAsia"/>
          <w:kern w:val="0"/>
          <w:szCs w:val="21"/>
          <w:lang w:bidi="ar"/>
        </w:rPr>
        <w:t>万元。经审查核实，公安机关撤销案件或人民检察院不起诉或人民法院宣告无罪、免予刑事处罚的，甲方退还乙方所支付的违约金。</w:t>
      </w:r>
    </w:p>
    <w:p w:rsidR="00AC64E1" w:rsidRDefault="000F6EB7">
      <w:pPr>
        <w:adjustRightInd w:val="0"/>
        <w:snapToGrid w:val="0"/>
        <w:spacing w:line="560" w:lineRule="exact"/>
        <w:ind w:firstLineChars="200" w:firstLine="422"/>
        <w:jc w:val="left"/>
        <w:rPr>
          <w:rFonts w:asciiTheme="minorEastAsia" w:hAnsiTheme="minorEastAsia" w:cstheme="minorEastAsia"/>
          <w:kern w:val="0"/>
          <w:szCs w:val="21"/>
          <w:lang w:bidi="ar"/>
        </w:rPr>
      </w:pPr>
      <w:r>
        <w:rPr>
          <w:rFonts w:asciiTheme="minorEastAsia" w:hAnsiTheme="minorEastAsia" w:cstheme="minorEastAsia" w:hint="eastAsia"/>
          <w:b/>
          <w:bCs/>
          <w:kern w:val="0"/>
          <w:szCs w:val="21"/>
          <w:lang w:bidi="ar"/>
        </w:rPr>
        <w:lastRenderedPageBreak/>
        <w:t>第五条</w:t>
      </w:r>
      <w:r>
        <w:rPr>
          <w:rFonts w:asciiTheme="minorEastAsia" w:hAnsiTheme="minorEastAsia" w:cstheme="minorEastAsia" w:hint="eastAsia"/>
          <w:b/>
          <w:bCs/>
          <w:kern w:val="0"/>
          <w:szCs w:val="21"/>
          <w:lang w:bidi="ar"/>
        </w:rPr>
        <w:t xml:space="preserve"> </w:t>
      </w:r>
      <w:r>
        <w:rPr>
          <w:rFonts w:asciiTheme="minorEastAsia" w:hAnsiTheme="minorEastAsia" w:cstheme="minorEastAsia" w:hint="eastAsia"/>
          <w:kern w:val="0"/>
          <w:szCs w:val="21"/>
          <w:lang w:bidi="ar"/>
        </w:rPr>
        <w:t>本合同作为</w:t>
      </w:r>
      <w:r>
        <w:rPr>
          <w:rFonts w:asciiTheme="minorEastAsia" w:hAnsiTheme="minorEastAsia" w:cstheme="minorEastAsia" w:hint="eastAsia"/>
          <w:kern w:val="0"/>
          <w:szCs w:val="21"/>
          <w:u w:val="single"/>
          <w:lang w:bidi="ar"/>
        </w:rPr>
        <w:t>《</w:t>
      </w:r>
      <w:r>
        <w:rPr>
          <w:rFonts w:asciiTheme="minorEastAsia" w:hAnsiTheme="minorEastAsia" w:cstheme="minorEastAsia" w:hint="eastAsia"/>
          <w:kern w:val="0"/>
          <w:szCs w:val="21"/>
          <w:u w:val="single"/>
          <w:lang w:bidi="ar"/>
        </w:rPr>
        <w:t xml:space="preserve">  </w:t>
      </w:r>
      <w:r>
        <w:rPr>
          <w:rFonts w:asciiTheme="minorEastAsia" w:hAnsiTheme="minorEastAsia" w:cstheme="minorEastAsia" w:hint="eastAsia"/>
          <w:kern w:val="0"/>
          <w:szCs w:val="21"/>
          <w:u w:val="single"/>
          <w:lang w:bidi="ar"/>
        </w:rPr>
        <w:t>》</w:t>
      </w:r>
      <w:r>
        <w:rPr>
          <w:rFonts w:asciiTheme="minorEastAsia" w:hAnsiTheme="minorEastAsia" w:cstheme="minorEastAsia" w:hint="eastAsia"/>
          <w:kern w:val="0"/>
          <w:szCs w:val="21"/>
          <w:lang w:bidi="ar"/>
        </w:rPr>
        <w:t>的附件，与</w:t>
      </w:r>
      <w:r>
        <w:rPr>
          <w:rFonts w:asciiTheme="minorEastAsia" w:hAnsiTheme="minorEastAsia" w:cstheme="minorEastAsia" w:hint="eastAsia"/>
          <w:kern w:val="0"/>
          <w:szCs w:val="21"/>
          <w:u w:val="single"/>
          <w:lang w:bidi="ar"/>
        </w:rPr>
        <w:t>《</w:t>
      </w:r>
      <w:r>
        <w:rPr>
          <w:rFonts w:asciiTheme="minorEastAsia" w:hAnsiTheme="minorEastAsia" w:cstheme="minorEastAsia" w:hint="eastAsia"/>
          <w:kern w:val="0"/>
          <w:szCs w:val="21"/>
          <w:u w:val="single"/>
          <w:lang w:bidi="ar"/>
        </w:rPr>
        <w:t xml:space="preserve">  </w:t>
      </w:r>
      <w:r>
        <w:rPr>
          <w:rFonts w:asciiTheme="minorEastAsia" w:hAnsiTheme="minorEastAsia" w:cstheme="minorEastAsia" w:hint="eastAsia"/>
          <w:kern w:val="0"/>
          <w:szCs w:val="21"/>
          <w:u w:val="single"/>
          <w:lang w:bidi="ar"/>
        </w:rPr>
        <w:t>》</w:t>
      </w:r>
      <w:r>
        <w:rPr>
          <w:rFonts w:asciiTheme="minorEastAsia" w:hAnsiTheme="minorEastAsia" w:cstheme="minorEastAsia" w:hint="eastAsia"/>
          <w:kern w:val="0"/>
          <w:szCs w:val="21"/>
          <w:lang w:bidi="ar"/>
        </w:rPr>
        <w:t>具有同等法律效力。经双方签署后立即生效。</w:t>
      </w:r>
    </w:p>
    <w:p w:rsidR="00AC64E1" w:rsidRDefault="000F6EB7">
      <w:pPr>
        <w:adjustRightInd w:val="0"/>
        <w:snapToGrid w:val="0"/>
        <w:spacing w:line="560" w:lineRule="exact"/>
        <w:ind w:firstLineChars="200" w:firstLine="420"/>
        <w:jc w:val="center"/>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 xml:space="preserve"> </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 xml:space="preserve"> </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甲方：（盖章）</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乙方：（盖章）</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 xml:space="preserve"> </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法定代表人：</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法定代表人：</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或委托代理人：</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或委托代理人：</w:t>
      </w:r>
    </w:p>
    <w:p w:rsidR="00AC64E1" w:rsidRDefault="000F6EB7">
      <w:pPr>
        <w:adjustRightInd w:val="0"/>
        <w:snapToGrid w:val="0"/>
        <w:spacing w:line="560" w:lineRule="exact"/>
        <w:ind w:firstLineChars="200" w:firstLine="420"/>
        <w:jc w:val="left"/>
        <w:rPr>
          <w:rFonts w:asciiTheme="minorEastAsia" w:hAnsiTheme="minorEastAsia" w:cstheme="minorEastAsia"/>
          <w:kern w:val="0"/>
          <w:szCs w:val="21"/>
          <w:lang w:bidi="ar"/>
        </w:rPr>
      </w:pPr>
      <w:r>
        <w:rPr>
          <w:rFonts w:asciiTheme="minorEastAsia" w:hAnsiTheme="minorEastAsia" w:cstheme="minorEastAsia" w:hint="eastAsia"/>
          <w:kern w:val="0"/>
          <w:szCs w:val="21"/>
          <w:lang w:bidi="ar"/>
        </w:rPr>
        <w:t>签订日期：</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年</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月</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日</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日期：</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年</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月</w:t>
      </w:r>
      <w:r>
        <w:rPr>
          <w:rFonts w:asciiTheme="minorEastAsia" w:hAnsiTheme="minorEastAsia" w:cstheme="minorEastAsia" w:hint="eastAsia"/>
          <w:kern w:val="0"/>
          <w:szCs w:val="21"/>
          <w:lang w:bidi="ar"/>
        </w:rPr>
        <w:t xml:space="preserve">   </w:t>
      </w:r>
      <w:r>
        <w:rPr>
          <w:rFonts w:asciiTheme="minorEastAsia" w:hAnsiTheme="minorEastAsia" w:cstheme="minorEastAsia" w:hint="eastAsia"/>
          <w:kern w:val="0"/>
          <w:szCs w:val="21"/>
          <w:lang w:bidi="ar"/>
        </w:rPr>
        <w:t>日</w:t>
      </w:r>
    </w:p>
    <w:p w:rsidR="00AC64E1" w:rsidRDefault="00AC64E1">
      <w:pPr>
        <w:spacing w:line="560" w:lineRule="exact"/>
        <w:ind w:firstLineChars="200" w:firstLine="420"/>
        <w:rPr>
          <w:rFonts w:asciiTheme="minorEastAsia" w:hAnsiTheme="minorEastAsia" w:cstheme="minorEastAsia"/>
        </w:rPr>
      </w:pPr>
    </w:p>
    <w:p w:rsidR="00AC64E1" w:rsidRDefault="00AC64E1">
      <w:pPr>
        <w:spacing w:line="560" w:lineRule="exact"/>
        <w:rPr>
          <w:rFonts w:ascii="宋体" w:hAnsi="宋体"/>
          <w:sz w:val="24"/>
        </w:rPr>
      </w:pPr>
    </w:p>
    <w:p w:rsidR="00AC64E1" w:rsidRDefault="00AC64E1">
      <w:pPr>
        <w:widowControl/>
        <w:spacing w:after="120"/>
        <w:ind w:firstLine="420"/>
        <w:rPr>
          <w:rFonts w:ascii="宋体" w:hAnsi="宋体"/>
          <w:sz w:val="28"/>
        </w:rPr>
      </w:pPr>
    </w:p>
    <w:p w:rsidR="00AC64E1" w:rsidRDefault="00AC64E1">
      <w:pPr>
        <w:rPr>
          <w:rFonts w:ascii="宋体" w:hAnsi="宋体"/>
          <w:sz w:val="24"/>
        </w:rPr>
      </w:pPr>
    </w:p>
    <w:p w:rsidR="00AC64E1" w:rsidRDefault="000F6EB7">
      <w:pPr>
        <w:spacing w:line="680" w:lineRule="exact"/>
        <w:jc w:val="left"/>
        <w:rPr>
          <w:rFonts w:ascii="宋体" w:hAnsi="宋体"/>
          <w:b/>
          <w:sz w:val="44"/>
          <w:szCs w:val="44"/>
        </w:rPr>
      </w:pPr>
      <w:r>
        <w:rPr>
          <w:rFonts w:ascii="宋体" w:hAnsi="宋体"/>
          <w:b/>
          <w:sz w:val="44"/>
          <w:szCs w:val="44"/>
        </w:rPr>
        <w:br w:type="page"/>
      </w:r>
      <w:r>
        <w:rPr>
          <w:rFonts w:asciiTheme="minorEastAsia" w:hAnsiTheme="minorEastAsia" w:cstheme="minorEastAsia" w:hint="eastAsia"/>
          <w:b/>
          <w:bCs/>
          <w:szCs w:val="21"/>
          <w:lang w:bidi="ar"/>
        </w:rPr>
        <w:lastRenderedPageBreak/>
        <w:t>附件</w:t>
      </w:r>
      <w:r>
        <w:rPr>
          <w:rFonts w:asciiTheme="minorEastAsia" w:hAnsiTheme="minorEastAsia" w:cstheme="minorEastAsia" w:hint="eastAsia"/>
          <w:b/>
          <w:bCs/>
          <w:szCs w:val="21"/>
          <w:lang w:bidi="ar"/>
        </w:rPr>
        <w:t>5</w:t>
      </w:r>
      <w:r>
        <w:rPr>
          <w:rFonts w:asciiTheme="minorEastAsia" w:hAnsiTheme="minorEastAsia" w:cstheme="minorEastAsia" w:hint="eastAsia"/>
          <w:b/>
          <w:bCs/>
          <w:szCs w:val="21"/>
          <w:lang w:bidi="ar"/>
        </w:rPr>
        <w:t>：</w:t>
      </w:r>
      <w:r>
        <w:rPr>
          <w:rFonts w:asciiTheme="minorEastAsia" w:hAnsiTheme="minorEastAsia" w:cstheme="minorEastAsia" w:hint="eastAsia"/>
          <w:b/>
          <w:bCs/>
          <w:szCs w:val="21"/>
          <w:lang w:bidi="ar"/>
        </w:rPr>
        <w:t>安全环保管理协议</w:t>
      </w:r>
    </w:p>
    <w:p w:rsidR="00AC64E1" w:rsidRDefault="00AC64E1">
      <w:pPr>
        <w:spacing w:line="560" w:lineRule="exact"/>
        <w:rPr>
          <w:rFonts w:ascii="宋体" w:hAnsi="宋体"/>
          <w:b/>
          <w:sz w:val="24"/>
        </w:rPr>
      </w:pPr>
    </w:p>
    <w:p w:rsidR="00AC64E1" w:rsidRDefault="000F6EB7">
      <w:pPr>
        <w:spacing w:line="560" w:lineRule="exact"/>
        <w:rPr>
          <w:rFonts w:ascii="宋体" w:hAnsi="宋体"/>
          <w:b/>
          <w:sz w:val="24"/>
        </w:rPr>
      </w:pPr>
      <w:r>
        <w:rPr>
          <w:rFonts w:ascii="宋体" w:hAnsi="宋体" w:hint="eastAsia"/>
          <w:b/>
          <w:sz w:val="24"/>
        </w:rPr>
        <w:t>招商方</w:t>
      </w:r>
      <w:r>
        <w:rPr>
          <w:rFonts w:ascii="宋体" w:hAnsi="宋体" w:hint="eastAsia"/>
          <w:b/>
          <w:sz w:val="24"/>
        </w:rPr>
        <w:t>（甲方）：</w:t>
      </w:r>
      <w:r>
        <w:rPr>
          <w:rFonts w:ascii="宋体" w:hAnsi="宋体" w:hint="eastAsia"/>
          <w:b/>
          <w:sz w:val="24"/>
        </w:rPr>
        <w:t>厦门市政空间资源投资有限公司</w:t>
      </w:r>
      <w:r>
        <w:rPr>
          <w:rFonts w:ascii="宋体" w:hAnsi="宋体"/>
          <w:b/>
          <w:sz w:val="24"/>
        </w:rPr>
        <w:t xml:space="preserve"> </w:t>
      </w:r>
    </w:p>
    <w:p w:rsidR="00AC64E1" w:rsidRDefault="000F6EB7">
      <w:pPr>
        <w:spacing w:line="560" w:lineRule="exact"/>
        <w:rPr>
          <w:rFonts w:ascii="宋体" w:hAnsi="宋体"/>
          <w:b/>
          <w:sz w:val="24"/>
        </w:rPr>
      </w:pPr>
      <w:r>
        <w:rPr>
          <w:rFonts w:ascii="宋体" w:hAnsi="宋体" w:hint="eastAsia"/>
          <w:b/>
          <w:sz w:val="24"/>
        </w:rPr>
        <w:t>统一社会信用代码：</w:t>
      </w:r>
    </w:p>
    <w:p w:rsidR="00AC64E1" w:rsidRDefault="000F6EB7">
      <w:pPr>
        <w:spacing w:line="560" w:lineRule="exact"/>
        <w:rPr>
          <w:rFonts w:ascii="宋体" w:hAnsi="宋体"/>
          <w:b/>
          <w:sz w:val="24"/>
        </w:rPr>
      </w:pPr>
      <w:r>
        <w:rPr>
          <w:rFonts w:ascii="宋体" w:hAnsi="宋体" w:hint="eastAsia"/>
          <w:b/>
          <w:sz w:val="24"/>
        </w:rPr>
        <w:t>成交</w:t>
      </w:r>
      <w:r>
        <w:rPr>
          <w:rFonts w:ascii="宋体" w:hAnsi="宋体" w:hint="eastAsia"/>
          <w:b/>
          <w:sz w:val="24"/>
        </w:rPr>
        <w:t>方（乙方）：</w:t>
      </w:r>
      <w:r>
        <w:rPr>
          <w:rFonts w:ascii="宋体" w:hAnsi="宋体"/>
          <w:b/>
          <w:sz w:val="24"/>
        </w:rPr>
        <w:t xml:space="preserve"> </w:t>
      </w:r>
    </w:p>
    <w:p w:rsidR="00AC64E1" w:rsidRDefault="000F6EB7">
      <w:pPr>
        <w:spacing w:line="560" w:lineRule="exact"/>
        <w:rPr>
          <w:rFonts w:ascii="宋体" w:hAnsi="宋体"/>
          <w:b/>
          <w:sz w:val="24"/>
        </w:rPr>
      </w:pPr>
      <w:r>
        <w:rPr>
          <w:rFonts w:ascii="宋体" w:hAnsi="宋体" w:hint="eastAsia"/>
          <w:b/>
          <w:sz w:val="24"/>
        </w:rPr>
        <w:t>统一社会信用代码</w:t>
      </w:r>
      <w:r>
        <w:rPr>
          <w:rFonts w:ascii="宋体" w:hAnsi="宋体"/>
          <w:b/>
          <w:sz w:val="24"/>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为贯彻落实“安全第一、预防为主、综合治理”的安全生产方针，明确甲乙双方的安全生产管理职责，维护双方的合法权益，保障安全生产，依据《中华人民共和国安全生产法》《中华人民共和国民法典》《中华人民共和国消防法》《福建省消防条例》及其它各项法律、法规、标准规范的要求，经甲乙双方协商，特签订本安全生产管理协议。</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甲、乙双方基于签订的《</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》（以下简称“主合同”），</w:t>
      </w:r>
      <w:r>
        <w:rPr>
          <w:rFonts w:ascii="宋体" w:hAnsi="宋体" w:cs="仿宋_GB2312" w:hint="eastAsia"/>
          <w:sz w:val="24"/>
          <w:shd w:val="clear" w:color="auto" w:fill="FFFFFF"/>
        </w:rPr>
        <w:t>必须</w:t>
      </w:r>
      <w:r>
        <w:rPr>
          <w:rFonts w:ascii="宋体" w:hAnsi="宋体" w:cs="仿宋_GB2312" w:hint="eastAsia"/>
          <w:sz w:val="24"/>
          <w:shd w:val="clear" w:color="auto" w:fill="FFFFFF"/>
        </w:rPr>
        <w:t>同时签订本安全生产管理协议，约定双方的安全生产职责。</w:t>
      </w:r>
    </w:p>
    <w:p w:rsidR="00AC64E1" w:rsidRDefault="000F6EB7">
      <w:pPr>
        <w:spacing w:line="560" w:lineRule="exact"/>
        <w:ind w:firstLineChars="200" w:firstLine="480"/>
        <w:rPr>
          <w:rFonts w:ascii="黑体" w:eastAsia="黑体" w:hAnsi="黑体" w:cs="黑体"/>
          <w:sz w:val="24"/>
          <w:shd w:val="clear" w:color="auto" w:fill="FFFFFF"/>
        </w:rPr>
      </w:pPr>
      <w:r>
        <w:rPr>
          <w:rFonts w:ascii="黑体" w:eastAsia="黑体" w:hAnsi="黑体" w:cs="黑体" w:hint="eastAsia"/>
          <w:sz w:val="24"/>
          <w:shd w:val="clear" w:color="auto" w:fill="FFFFFF"/>
        </w:rPr>
        <w:t>一、</w:t>
      </w:r>
      <w:r>
        <w:rPr>
          <w:rFonts w:ascii="黑体" w:eastAsia="黑体" w:hAnsi="黑体" w:cs="黑体" w:hint="eastAsia"/>
          <w:sz w:val="24"/>
          <w:shd w:val="clear" w:color="auto" w:fill="FFFFFF"/>
        </w:rPr>
        <w:t>甲方安全生产职责</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（一）甲方不</w:t>
      </w:r>
      <w:r>
        <w:rPr>
          <w:rFonts w:ascii="宋体" w:hAnsi="宋体" w:cs="仿宋_GB2312" w:hint="eastAsia"/>
          <w:sz w:val="24"/>
          <w:shd w:val="clear" w:color="auto" w:fill="FFFFFF"/>
        </w:rPr>
        <w:t>定期组织人员对</w:t>
      </w:r>
      <w:r>
        <w:rPr>
          <w:rFonts w:ascii="宋体" w:hAnsi="宋体" w:cs="仿宋_GB2312" w:hint="eastAsia"/>
          <w:sz w:val="24"/>
          <w:shd w:val="clear" w:color="auto" w:fill="FFFFFF"/>
        </w:rPr>
        <w:t>乙方</w:t>
      </w:r>
      <w:r>
        <w:rPr>
          <w:rFonts w:ascii="宋体" w:hAnsi="宋体" w:cs="仿宋_GB2312" w:hint="eastAsia"/>
          <w:sz w:val="24"/>
          <w:shd w:val="clear" w:color="auto" w:fill="FFFFFF"/>
        </w:rPr>
        <w:t>的安全生产情况进行安全检查，</w:t>
      </w:r>
      <w:r>
        <w:rPr>
          <w:rFonts w:ascii="宋体" w:hAnsi="宋体" w:cs="仿宋_GB2312" w:hint="eastAsia"/>
          <w:sz w:val="24"/>
          <w:shd w:val="clear" w:color="auto" w:fill="FFFFFF"/>
        </w:rPr>
        <w:t>检查过程中</w:t>
      </w:r>
      <w:r>
        <w:rPr>
          <w:rFonts w:ascii="宋体" w:hAnsi="宋体" w:cs="仿宋_GB2312" w:hint="eastAsia"/>
          <w:sz w:val="24"/>
          <w:shd w:val="clear" w:color="auto" w:fill="FFFFFF"/>
        </w:rPr>
        <w:t>发现</w:t>
      </w:r>
      <w:r>
        <w:rPr>
          <w:rFonts w:ascii="宋体" w:hAnsi="宋体" w:cs="仿宋_GB2312" w:hint="eastAsia"/>
          <w:sz w:val="24"/>
          <w:shd w:val="clear" w:color="auto" w:fill="FFFFFF"/>
        </w:rPr>
        <w:t>的</w:t>
      </w:r>
      <w:r>
        <w:rPr>
          <w:rFonts w:ascii="宋体" w:hAnsi="宋体" w:cs="仿宋_GB2312" w:hint="eastAsia"/>
          <w:sz w:val="24"/>
          <w:shd w:val="clear" w:color="auto" w:fill="FFFFFF"/>
        </w:rPr>
        <w:t>安全隐患问题，应督促乙方及时整改并形成检查台账，做好检查反馈工作闭环</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二</w:t>
      </w:r>
      <w:r>
        <w:rPr>
          <w:rFonts w:ascii="宋体" w:hAnsi="宋体" w:cs="仿宋_GB2312" w:hint="eastAsia"/>
          <w:sz w:val="24"/>
          <w:shd w:val="clear" w:color="auto" w:fill="FFFFFF"/>
        </w:rPr>
        <w:t>）</w:t>
      </w:r>
      <w:r>
        <w:rPr>
          <w:rFonts w:ascii="宋体" w:hAnsi="宋体" w:cs="仿宋_GB2312" w:hint="eastAsia"/>
          <w:sz w:val="24"/>
          <w:shd w:val="clear" w:color="auto" w:fill="FFFFFF"/>
        </w:rPr>
        <w:t>甲方有权纠正和制止乙方人员的“三违”行为</w:t>
      </w:r>
      <w:r>
        <w:rPr>
          <w:rFonts w:ascii="宋体" w:hAnsi="宋体" w:cs="仿宋_GB2312" w:hint="eastAsia"/>
          <w:sz w:val="24"/>
          <w:shd w:val="clear" w:color="auto" w:fill="FFFFFF"/>
        </w:rPr>
        <w:t>（</w:t>
      </w:r>
      <w:r>
        <w:rPr>
          <w:rFonts w:ascii="宋体" w:hAnsi="宋体" w:cs="仿宋_GB2312" w:hint="eastAsia"/>
          <w:sz w:val="24"/>
          <w:shd w:val="clear" w:color="auto" w:fill="FFFFFF"/>
        </w:rPr>
        <w:t>即乙方人员</w:t>
      </w:r>
      <w:r>
        <w:rPr>
          <w:rFonts w:ascii="宋体" w:hAnsi="宋体" w:cs="仿宋_GB2312" w:hint="eastAsia"/>
          <w:sz w:val="24"/>
          <w:shd w:val="clear" w:color="auto" w:fill="FFFFFF"/>
        </w:rPr>
        <w:t>违章指挥、违章作业、违反劳动纪律</w:t>
      </w:r>
      <w:r>
        <w:rPr>
          <w:rFonts w:ascii="宋体" w:hAnsi="宋体" w:cs="仿宋_GB2312" w:hint="eastAsia"/>
          <w:sz w:val="24"/>
          <w:shd w:val="clear" w:color="auto" w:fill="FFFFFF"/>
        </w:rPr>
        <w:t>的行为</w:t>
      </w:r>
      <w:r>
        <w:rPr>
          <w:rFonts w:ascii="宋体" w:hAnsi="宋体" w:cs="仿宋_GB2312" w:hint="eastAsia"/>
          <w:sz w:val="24"/>
          <w:shd w:val="clear" w:color="auto" w:fill="FFFFFF"/>
        </w:rPr>
        <w:t>）</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三</w:t>
      </w:r>
      <w:r>
        <w:rPr>
          <w:rFonts w:ascii="宋体" w:hAnsi="宋体" w:cs="仿宋_GB2312" w:hint="eastAsia"/>
          <w:sz w:val="24"/>
          <w:shd w:val="clear" w:color="auto" w:fill="FFFFFF"/>
        </w:rPr>
        <w:t>）甲方</w:t>
      </w:r>
      <w:r>
        <w:rPr>
          <w:rFonts w:ascii="宋体" w:hAnsi="宋体" w:cs="仿宋_GB2312" w:hint="eastAsia"/>
          <w:sz w:val="24"/>
          <w:shd w:val="clear" w:color="auto" w:fill="FFFFFF"/>
        </w:rPr>
        <w:t>负</w:t>
      </w:r>
      <w:r>
        <w:rPr>
          <w:rFonts w:ascii="宋体" w:hAnsi="宋体" w:cs="仿宋_GB2312" w:hint="eastAsia"/>
          <w:sz w:val="24"/>
          <w:shd w:val="clear" w:color="auto" w:fill="FFFFFF"/>
        </w:rPr>
        <w:t>责处理非乙方原因而产生的安全生产相关问题，乙方给予配合，但甲方不承担因乙方原因引起的任何法律纠纷及法律责任</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四</w:t>
      </w:r>
      <w:r>
        <w:rPr>
          <w:rFonts w:ascii="宋体" w:hAnsi="宋体" w:cs="仿宋_GB2312" w:hint="eastAsia"/>
          <w:sz w:val="24"/>
          <w:shd w:val="clear" w:color="auto" w:fill="FFFFFF"/>
        </w:rPr>
        <w:t>）</w:t>
      </w:r>
      <w:r>
        <w:rPr>
          <w:rFonts w:ascii="宋体" w:hAnsi="宋体" w:cs="仿宋_GB2312" w:hint="eastAsia"/>
          <w:sz w:val="24"/>
          <w:shd w:val="clear" w:color="auto" w:fill="FFFFFF"/>
        </w:rPr>
        <w:t>由于甲方原因造成的人身伤亡、设备事故，按照国家有关规定办理</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五</w:t>
      </w:r>
      <w:r>
        <w:rPr>
          <w:rFonts w:ascii="宋体" w:hAnsi="宋体" w:cs="仿宋_GB2312" w:hint="eastAsia"/>
          <w:sz w:val="24"/>
          <w:shd w:val="clear" w:color="auto" w:fill="FFFFFF"/>
        </w:rPr>
        <w:t>）</w:t>
      </w:r>
      <w:r>
        <w:rPr>
          <w:rFonts w:ascii="宋体" w:hAnsi="宋体" w:cs="仿宋_GB2312" w:hint="eastAsia"/>
          <w:sz w:val="24"/>
          <w:shd w:val="clear" w:color="auto" w:fill="FFFFFF"/>
        </w:rPr>
        <w:t>法律、法规、政策规定的应当由甲方承担的其他职责。</w:t>
      </w:r>
    </w:p>
    <w:p w:rsidR="00AC64E1" w:rsidRDefault="000F6EB7">
      <w:pPr>
        <w:spacing w:line="560" w:lineRule="exact"/>
        <w:ind w:firstLineChars="200" w:firstLine="480"/>
        <w:rPr>
          <w:rFonts w:ascii="黑体" w:eastAsia="黑体" w:hAnsi="黑体" w:cs="黑体"/>
          <w:sz w:val="24"/>
          <w:shd w:val="clear" w:color="auto" w:fill="FFFFFF"/>
        </w:rPr>
      </w:pPr>
      <w:r>
        <w:rPr>
          <w:rFonts w:ascii="黑体" w:eastAsia="黑体" w:hAnsi="黑体" w:cs="黑体" w:hint="eastAsia"/>
          <w:sz w:val="24"/>
          <w:shd w:val="clear" w:color="auto" w:fill="FFFFFF"/>
        </w:rPr>
        <w:t>二、</w:t>
      </w:r>
      <w:r>
        <w:rPr>
          <w:rFonts w:ascii="黑体" w:eastAsia="黑体" w:hAnsi="黑体" w:cs="黑体" w:hint="eastAsia"/>
          <w:sz w:val="24"/>
          <w:shd w:val="clear" w:color="auto" w:fill="FFFFFF"/>
        </w:rPr>
        <w:t>乙方安全生产职责</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lastRenderedPageBreak/>
        <w:t>（</w:t>
      </w:r>
      <w:r>
        <w:rPr>
          <w:rFonts w:ascii="宋体" w:hAnsi="宋体" w:cs="仿宋_GB2312" w:hint="eastAsia"/>
          <w:sz w:val="24"/>
          <w:shd w:val="clear" w:color="auto" w:fill="FFFFFF"/>
        </w:rPr>
        <w:t>一</w:t>
      </w:r>
      <w:r>
        <w:rPr>
          <w:rFonts w:ascii="宋体" w:hAnsi="宋体" w:cs="仿宋_GB2312" w:hint="eastAsia"/>
          <w:sz w:val="24"/>
          <w:shd w:val="clear" w:color="auto" w:fill="FFFFFF"/>
        </w:rPr>
        <w:t>）</w:t>
      </w:r>
      <w:r>
        <w:rPr>
          <w:rFonts w:ascii="宋体" w:hAnsi="宋体" w:cs="仿宋_GB2312" w:hint="eastAsia"/>
          <w:sz w:val="24"/>
          <w:shd w:val="clear" w:color="auto" w:fill="FFFFFF"/>
        </w:rPr>
        <w:t>乙方</w:t>
      </w:r>
      <w:r>
        <w:rPr>
          <w:rFonts w:ascii="宋体" w:hAnsi="宋体" w:cs="仿宋_GB2312" w:hint="eastAsia"/>
          <w:sz w:val="24"/>
          <w:shd w:val="clear" w:color="auto" w:fill="FFFFFF"/>
        </w:rPr>
        <w:t>必须</w:t>
      </w:r>
      <w:r>
        <w:rPr>
          <w:rFonts w:ascii="宋体" w:hAnsi="宋体" w:cs="仿宋_GB2312" w:hint="eastAsia"/>
          <w:sz w:val="24"/>
          <w:shd w:val="clear" w:color="auto" w:fill="FFFFFF"/>
        </w:rPr>
        <w:t>依据所具备的安全生产资质和条件开展生产运营活动，严格遵守国家法律法规和标准规范的要求</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二</w:t>
      </w:r>
      <w:r>
        <w:rPr>
          <w:rFonts w:ascii="宋体" w:hAnsi="宋体" w:cs="仿宋_GB2312" w:hint="eastAsia"/>
          <w:sz w:val="24"/>
          <w:shd w:val="clear" w:color="auto" w:fill="FFFFFF"/>
        </w:rPr>
        <w:t>）</w:t>
      </w:r>
      <w:r>
        <w:rPr>
          <w:rFonts w:ascii="宋体" w:hAnsi="宋体" w:cs="仿宋_GB2312" w:hint="eastAsia"/>
          <w:sz w:val="24"/>
          <w:shd w:val="clear" w:color="auto" w:fill="FFFFFF"/>
        </w:rPr>
        <w:t>乙方不得将承包的业务违规分包给不具备安全生产条件的其他单位或个人</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三</w:t>
      </w:r>
      <w:r>
        <w:rPr>
          <w:rFonts w:ascii="宋体" w:hAnsi="宋体" w:cs="仿宋_GB2312" w:hint="eastAsia"/>
          <w:sz w:val="24"/>
          <w:shd w:val="clear" w:color="auto" w:fill="FFFFFF"/>
        </w:rPr>
        <w:t>）</w:t>
      </w:r>
      <w:r>
        <w:rPr>
          <w:rFonts w:ascii="宋体" w:hAnsi="宋体" w:cs="仿宋_GB2312" w:hint="eastAsia"/>
          <w:sz w:val="24"/>
          <w:shd w:val="clear" w:color="auto" w:fill="FFFFFF"/>
          <w:lang w:eastAsia="zh-Hans"/>
        </w:rPr>
        <w:t>乙</w:t>
      </w:r>
      <w:r>
        <w:rPr>
          <w:rFonts w:ascii="宋体" w:hAnsi="宋体" w:cs="仿宋_GB2312" w:hint="eastAsia"/>
          <w:sz w:val="24"/>
          <w:shd w:val="clear" w:color="auto" w:fill="FFFFFF"/>
        </w:rPr>
        <w:t>方必须严格遵守国家安全生产法律、法规、标准和甲方制定的各项安全生产规章制度和操作规程的要求，不得违章指挥、违章作业、违反劳动纪律</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四</w:t>
      </w:r>
      <w:r>
        <w:rPr>
          <w:rFonts w:ascii="宋体" w:hAnsi="宋体" w:cs="仿宋_GB2312" w:hint="eastAsia"/>
          <w:sz w:val="24"/>
          <w:shd w:val="clear" w:color="auto" w:fill="FFFFFF"/>
        </w:rPr>
        <w:t>）</w:t>
      </w:r>
      <w:r>
        <w:rPr>
          <w:rFonts w:ascii="宋体" w:hAnsi="宋体" w:cs="仿宋_GB2312" w:hint="eastAsia"/>
          <w:sz w:val="24"/>
          <w:shd w:val="clear" w:color="auto" w:fill="FFFFFF"/>
        </w:rPr>
        <w:t>乙方应加强安全管理，依据法规要求配备相应的专职或兼职安全生产管理人员，建立健全全员安全生产责任制，制定安全生产规章制度，保障安全生产投入，加强安全生产标准化、信息化建设，构建安全风险分级管控和隐患排查治理</w:t>
      </w:r>
      <w:r>
        <w:rPr>
          <w:rFonts w:ascii="宋体" w:hAnsi="宋体" w:cs="仿宋_GB2312" w:hint="eastAsia"/>
          <w:sz w:val="24"/>
          <w:shd w:val="clear" w:color="auto" w:fill="FFFFFF"/>
        </w:rPr>
        <w:t>双重预防机制，健全风险防范化解机制，提高安全生产水平，确保安全生产</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五</w:t>
      </w:r>
      <w:r>
        <w:rPr>
          <w:rFonts w:ascii="宋体" w:hAnsi="宋体" w:cs="仿宋_GB2312" w:hint="eastAsia"/>
          <w:sz w:val="24"/>
          <w:shd w:val="clear" w:color="auto" w:fill="FFFFFF"/>
        </w:rPr>
        <w:t>）</w:t>
      </w:r>
      <w:r>
        <w:rPr>
          <w:rFonts w:ascii="宋体" w:hAnsi="宋体" w:cs="仿宋_GB2312" w:hint="eastAsia"/>
          <w:sz w:val="24"/>
          <w:shd w:val="clear" w:color="auto" w:fill="FFFFFF"/>
          <w:lang w:eastAsia="zh-Hans"/>
        </w:rPr>
        <w:t>乙方需</w:t>
      </w:r>
      <w:r>
        <w:rPr>
          <w:rFonts w:ascii="宋体" w:hAnsi="宋体" w:cs="仿宋_GB2312" w:hint="eastAsia"/>
          <w:sz w:val="24"/>
          <w:shd w:val="clear" w:color="auto" w:fill="FFFFFF"/>
        </w:rPr>
        <w:t>指定项目负责人（姓名：</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）负责该项目的具体管理工作，并配备专职安全员（姓名：</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联系电话：</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 xml:space="preserve">  </w:t>
      </w:r>
      <w:r>
        <w:rPr>
          <w:rFonts w:ascii="宋体" w:hAnsi="宋体" w:cs="仿宋_GB2312" w:hint="eastAsia"/>
          <w:sz w:val="24"/>
          <w:shd w:val="clear" w:color="auto" w:fill="FFFFFF"/>
        </w:rPr>
        <w:t>）负责现场安全文明管理工作。</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六</w:t>
      </w:r>
      <w:r>
        <w:rPr>
          <w:rFonts w:ascii="宋体" w:hAnsi="宋体" w:cs="仿宋_GB2312" w:hint="eastAsia"/>
          <w:sz w:val="24"/>
          <w:shd w:val="clear" w:color="auto" w:fill="FFFFFF"/>
        </w:rPr>
        <w:t>）</w:t>
      </w:r>
      <w:r>
        <w:rPr>
          <w:rFonts w:ascii="宋体" w:hAnsi="宋体" w:cs="仿宋_GB2312" w:hint="eastAsia"/>
          <w:sz w:val="24"/>
          <w:shd w:val="clear" w:color="auto" w:fill="FFFFFF"/>
          <w:lang w:eastAsia="zh-Hans"/>
        </w:rPr>
        <w:t>乙</w:t>
      </w:r>
      <w:r>
        <w:rPr>
          <w:rFonts w:ascii="宋体" w:hAnsi="宋体" w:cs="仿宋_GB2312" w:hint="eastAsia"/>
          <w:sz w:val="24"/>
          <w:shd w:val="clear" w:color="auto" w:fill="FFFFFF"/>
        </w:rPr>
        <w:t>方</w:t>
      </w:r>
      <w:r>
        <w:rPr>
          <w:rFonts w:ascii="宋体" w:hAnsi="宋体" w:cs="仿宋_GB2312" w:hint="eastAsia"/>
          <w:sz w:val="24"/>
          <w:shd w:val="clear" w:color="auto" w:fill="FFFFFF"/>
          <w:lang w:eastAsia="zh-Hans"/>
        </w:rPr>
        <w:t>需</w:t>
      </w:r>
      <w:r>
        <w:rPr>
          <w:rFonts w:ascii="宋体" w:hAnsi="宋体" w:cs="仿宋_GB2312" w:hint="eastAsia"/>
          <w:sz w:val="24"/>
          <w:shd w:val="clear" w:color="auto" w:fill="FFFFFF"/>
        </w:rPr>
        <w:t>接受甲方的安全监督与指导，如乙方违反安全生产相关法规标准规定的，甲方有权要求乙方立即进行整改，并按照规定对其进行处罚，必要时，</w:t>
      </w:r>
      <w:r>
        <w:rPr>
          <w:rFonts w:ascii="宋体" w:hAnsi="宋体" w:cs="仿宋_GB2312" w:hint="eastAsia"/>
          <w:sz w:val="24"/>
          <w:shd w:val="clear" w:color="auto" w:fill="FFFFFF"/>
        </w:rPr>
        <w:t>甲方有权</w:t>
      </w:r>
      <w:r>
        <w:rPr>
          <w:rFonts w:ascii="宋体" w:hAnsi="宋体" w:cs="仿宋_GB2312" w:hint="eastAsia"/>
          <w:sz w:val="24"/>
          <w:shd w:val="clear" w:color="auto" w:fill="FFFFFF"/>
        </w:rPr>
        <w:t>将违规单位及人员清退出场，由此造成的经济损失和违约责任由乙方承担。</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七</w:t>
      </w:r>
      <w:r>
        <w:rPr>
          <w:rFonts w:ascii="宋体" w:hAnsi="宋体" w:cs="仿宋_GB2312" w:hint="eastAsia"/>
          <w:sz w:val="24"/>
          <w:shd w:val="clear" w:color="auto" w:fill="FFFFFF"/>
        </w:rPr>
        <w:t>）</w:t>
      </w:r>
      <w:r>
        <w:rPr>
          <w:rFonts w:ascii="宋体" w:hAnsi="宋体" w:cs="仿宋_GB2312" w:hint="eastAsia"/>
          <w:sz w:val="24"/>
          <w:shd w:val="clear" w:color="auto" w:fill="FFFFFF"/>
        </w:rPr>
        <w:t>乙方应当接受甲方对其服务人员资质、进场物料工具、使用机械设备等情况的审查，并严格按照甲方规定办理相关手续。</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八</w:t>
      </w:r>
      <w:r>
        <w:rPr>
          <w:rFonts w:ascii="宋体" w:hAnsi="宋体" w:cs="仿宋_GB2312" w:hint="eastAsia"/>
          <w:sz w:val="24"/>
          <w:shd w:val="clear" w:color="auto" w:fill="FFFFFF"/>
        </w:rPr>
        <w:t>）</w:t>
      </w:r>
      <w:r>
        <w:rPr>
          <w:rFonts w:ascii="宋体" w:hAnsi="宋体" w:cs="仿宋_GB2312" w:hint="eastAsia"/>
          <w:sz w:val="24"/>
          <w:shd w:val="clear" w:color="auto" w:fill="FFFFFF"/>
          <w:lang w:eastAsia="zh-Hans"/>
        </w:rPr>
        <w:t>乙方应</w:t>
      </w:r>
      <w:r>
        <w:rPr>
          <w:rFonts w:ascii="宋体" w:hAnsi="宋体" w:cs="仿宋_GB2312" w:hint="eastAsia"/>
          <w:sz w:val="24"/>
          <w:shd w:val="clear" w:color="auto" w:fill="FFFFFF"/>
        </w:rPr>
        <w:t>对进入施工现场所有人员，做好三级安全教育，安全技术交底，同时填写书面记录，提交甲方备案</w:t>
      </w:r>
      <w:r>
        <w:rPr>
          <w:rFonts w:ascii="宋体" w:hAnsi="宋体" w:cs="仿宋_GB2312" w:hint="eastAsia"/>
          <w:sz w:val="24"/>
          <w:shd w:val="clear" w:color="auto" w:fill="FFFFFF"/>
        </w:rPr>
        <w:t>，</w:t>
      </w:r>
      <w:r>
        <w:rPr>
          <w:rFonts w:ascii="宋体" w:hAnsi="宋体" w:cs="仿宋_GB2312" w:hint="eastAsia"/>
          <w:sz w:val="24"/>
          <w:shd w:val="clear" w:color="auto" w:fill="FFFFFF"/>
        </w:rPr>
        <w:t>同时应组织全体进场人员接受甲方的安全技术交底。</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九</w:t>
      </w:r>
      <w:r>
        <w:rPr>
          <w:rFonts w:ascii="宋体" w:hAnsi="宋体" w:cs="仿宋_GB2312" w:hint="eastAsia"/>
          <w:sz w:val="24"/>
          <w:shd w:val="clear" w:color="auto" w:fill="FFFFFF"/>
        </w:rPr>
        <w:t>）</w:t>
      </w:r>
      <w:r>
        <w:rPr>
          <w:rFonts w:ascii="宋体" w:hAnsi="宋体" w:cs="仿宋_GB2312" w:hint="eastAsia"/>
          <w:sz w:val="24"/>
          <w:shd w:val="clear" w:color="auto" w:fill="FFFFFF"/>
          <w:lang w:eastAsia="zh-Hans"/>
        </w:rPr>
        <w:t>乙</w:t>
      </w:r>
      <w:r>
        <w:rPr>
          <w:rFonts w:ascii="宋体" w:hAnsi="宋体" w:cs="仿宋_GB2312" w:hint="eastAsia"/>
          <w:sz w:val="24"/>
          <w:shd w:val="clear" w:color="auto" w:fill="FFFFFF"/>
        </w:rPr>
        <w:t>方</w:t>
      </w:r>
      <w:r>
        <w:rPr>
          <w:rFonts w:ascii="宋体" w:hAnsi="宋体" w:cs="仿宋_GB2312" w:hint="eastAsia"/>
          <w:sz w:val="24"/>
          <w:shd w:val="clear" w:color="auto" w:fill="FFFFFF"/>
        </w:rPr>
        <w:t>涉及危险施工内容</w:t>
      </w:r>
      <w:r>
        <w:rPr>
          <w:rFonts w:ascii="宋体" w:hAnsi="宋体" w:cs="仿宋_GB2312" w:hint="eastAsia"/>
          <w:sz w:val="24"/>
          <w:shd w:val="clear" w:color="auto" w:fill="FFFFFF"/>
        </w:rPr>
        <w:t>须提交相关作业方案供甲方进行</w:t>
      </w:r>
      <w:r>
        <w:rPr>
          <w:rFonts w:ascii="宋体" w:hAnsi="宋体" w:cs="仿宋_GB2312" w:hint="eastAsia"/>
          <w:sz w:val="24"/>
          <w:shd w:val="clear" w:color="auto" w:fill="FFFFFF"/>
        </w:rPr>
        <w:t>备案</w:t>
      </w:r>
      <w:r>
        <w:rPr>
          <w:rFonts w:ascii="宋体" w:hAnsi="宋体" w:cs="仿宋_GB2312" w:hint="eastAsia"/>
          <w:sz w:val="24"/>
          <w:shd w:val="clear" w:color="auto" w:fill="FFFFFF"/>
        </w:rPr>
        <w:t>，</w:t>
      </w:r>
      <w:r>
        <w:rPr>
          <w:rFonts w:ascii="宋体" w:hAnsi="宋体" w:cs="仿宋_GB2312" w:hint="eastAsia"/>
          <w:sz w:val="24"/>
          <w:shd w:val="clear" w:color="auto" w:fill="FFFFFF"/>
        </w:rPr>
        <w:t>备案</w:t>
      </w:r>
      <w:r>
        <w:rPr>
          <w:rFonts w:ascii="宋体" w:hAnsi="宋体" w:cs="仿宋_GB2312" w:hint="eastAsia"/>
          <w:sz w:val="24"/>
          <w:shd w:val="clear" w:color="auto" w:fill="FFFFFF"/>
        </w:rPr>
        <w:t>通过后方可进场</w:t>
      </w:r>
      <w:r>
        <w:rPr>
          <w:rFonts w:ascii="宋体" w:hAnsi="宋体" w:cs="仿宋_GB2312" w:hint="eastAsia"/>
          <w:sz w:val="24"/>
          <w:shd w:val="clear" w:color="auto" w:fill="FFFFFF"/>
        </w:rPr>
        <w:br/>
      </w:r>
      <w:r>
        <w:rPr>
          <w:rFonts w:ascii="宋体" w:hAnsi="宋体" w:cs="仿宋_GB2312" w:hint="eastAsia"/>
          <w:sz w:val="24"/>
          <w:shd w:val="clear" w:color="auto" w:fill="FFFFFF"/>
          <w:lang w:eastAsia="zh-Hans"/>
        </w:rPr>
        <w:lastRenderedPageBreak/>
        <w:t>方</w:t>
      </w:r>
      <w:r>
        <w:rPr>
          <w:rFonts w:ascii="宋体" w:hAnsi="宋体" w:cs="仿宋_GB2312" w:hint="eastAsia"/>
          <w:sz w:val="24"/>
          <w:shd w:val="clear" w:color="auto" w:fill="FFFFFF"/>
        </w:rPr>
        <w:t>案内容包括：作业内容、安全措施、应急措施、进度安排等内容和相关设计图纸、进场人员名单及身份证复印件、特种作业人员的专业资格复印件、安全员证复印件等（以上复印件须加盖乙方公章）</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lang w:eastAsia="zh-Hans"/>
        </w:rPr>
      </w:pPr>
      <w:r>
        <w:rPr>
          <w:rFonts w:ascii="宋体" w:hAnsi="宋体" w:cs="仿宋_GB2312" w:hint="eastAsia"/>
          <w:sz w:val="24"/>
          <w:shd w:val="clear" w:color="auto" w:fill="FFFFFF"/>
        </w:rPr>
        <w:t>（</w:t>
      </w:r>
      <w:r>
        <w:rPr>
          <w:rFonts w:ascii="宋体" w:hAnsi="宋体" w:cs="仿宋_GB2312" w:hint="eastAsia"/>
          <w:sz w:val="24"/>
          <w:shd w:val="clear" w:color="auto" w:fill="FFFFFF"/>
        </w:rPr>
        <w:t>十</w:t>
      </w:r>
      <w:r>
        <w:rPr>
          <w:rFonts w:ascii="宋体" w:hAnsi="宋体" w:cs="仿宋_GB2312" w:hint="eastAsia"/>
          <w:sz w:val="24"/>
          <w:shd w:val="clear" w:color="auto" w:fill="FFFFFF"/>
        </w:rPr>
        <w:t>）</w:t>
      </w:r>
      <w:r>
        <w:rPr>
          <w:rFonts w:ascii="宋体" w:hAnsi="宋体" w:cs="仿宋_GB2312" w:hint="eastAsia"/>
          <w:sz w:val="24"/>
          <w:shd w:val="clear" w:color="auto" w:fill="FFFFFF"/>
          <w:lang w:eastAsia="zh-Hans"/>
        </w:rPr>
        <w:t>乙方工作中需在甲方管理区域内进行动火作业、高处作业、起重吊装、金属焊接切割、电工作业等危险作业的，乙方须提交相应专项作业方案和人员资格证书等材料，报甲方备案，并按照甲方要求</w:t>
      </w:r>
      <w:r>
        <w:rPr>
          <w:rFonts w:ascii="宋体" w:hAnsi="宋体" w:cs="仿宋_GB2312" w:hint="eastAsia"/>
          <w:sz w:val="24"/>
          <w:shd w:val="clear" w:color="auto" w:fill="FFFFFF"/>
        </w:rPr>
        <w:t>对</w:t>
      </w:r>
      <w:r>
        <w:rPr>
          <w:rFonts w:ascii="宋体" w:hAnsi="宋体" w:cs="仿宋_GB2312" w:hint="eastAsia"/>
          <w:sz w:val="24"/>
          <w:shd w:val="clear" w:color="auto" w:fill="FFFFFF"/>
          <w:lang w:eastAsia="zh-Hans"/>
        </w:rPr>
        <w:t>危险作业</w:t>
      </w:r>
      <w:r>
        <w:rPr>
          <w:rFonts w:ascii="宋体" w:hAnsi="宋体" w:cs="仿宋_GB2312" w:hint="eastAsia"/>
          <w:sz w:val="24"/>
          <w:shd w:val="clear" w:color="auto" w:fill="FFFFFF"/>
        </w:rPr>
        <w:t>进行备案</w:t>
      </w:r>
      <w:r>
        <w:rPr>
          <w:rFonts w:ascii="宋体" w:hAnsi="宋体" w:cs="仿宋_GB2312" w:hint="eastAsia"/>
          <w:sz w:val="24"/>
          <w:shd w:val="clear" w:color="auto" w:fill="FFFFFF"/>
          <w:lang w:eastAsia="zh-Hans"/>
        </w:rPr>
        <w:t>，同时指定专职人员担任作业负责人和监护人</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十一</w:t>
      </w:r>
      <w:r>
        <w:rPr>
          <w:rFonts w:ascii="宋体" w:hAnsi="宋体" w:cs="仿宋_GB2312" w:hint="eastAsia"/>
          <w:sz w:val="24"/>
          <w:shd w:val="clear" w:color="auto" w:fill="FFFFFF"/>
        </w:rPr>
        <w:t>）</w:t>
      </w:r>
      <w:r>
        <w:rPr>
          <w:rFonts w:ascii="宋体" w:hAnsi="宋体" w:cs="仿宋_GB2312" w:hint="eastAsia"/>
          <w:sz w:val="24"/>
          <w:shd w:val="clear" w:color="auto" w:fill="FFFFFF"/>
        </w:rPr>
        <w:t>乙方必须对从业人员开展身体健康状况评估，凡患作业禁忌症、生理有缺陷或不宜从事实际作业的人员，不得录用，乙方应根据实际安全风险和管理需求，制定适宜的安全教育培训计划，并保存培训档案</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十二</w:t>
      </w:r>
      <w:r>
        <w:rPr>
          <w:rFonts w:ascii="宋体" w:hAnsi="宋体" w:cs="仿宋_GB2312" w:hint="eastAsia"/>
          <w:sz w:val="24"/>
          <w:shd w:val="clear" w:color="auto" w:fill="FFFFFF"/>
        </w:rPr>
        <w:t>）</w:t>
      </w:r>
      <w:r>
        <w:rPr>
          <w:rFonts w:ascii="宋体" w:hAnsi="宋体" w:cs="仿宋_GB2312" w:hint="eastAsia"/>
          <w:sz w:val="24"/>
          <w:shd w:val="clear" w:color="auto" w:fill="FFFFFF"/>
        </w:rPr>
        <w:t>乙方应充分评估生产经营活动中的安全风险，采取风险控制措施，定期开展安全检查，及时消除事故隐患</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十三</w:t>
      </w:r>
      <w:r>
        <w:rPr>
          <w:rFonts w:ascii="宋体" w:hAnsi="宋体" w:cs="仿宋_GB2312" w:hint="eastAsia"/>
          <w:sz w:val="24"/>
          <w:shd w:val="clear" w:color="auto" w:fill="FFFFFF"/>
        </w:rPr>
        <w:t>）</w:t>
      </w:r>
      <w:r>
        <w:rPr>
          <w:rFonts w:ascii="宋体" w:hAnsi="宋体" w:cs="仿宋_GB2312" w:hint="eastAsia"/>
          <w:sz w:val="24"/>
          <w:shd w:val="clear" w:color="auto" w:fill="FFFFFF"/>
          <w:lang w:eastAsia="zh-Hans"/>
        </w:rPr>
        <w:t>乙方在生产</w:t>
      </w:r>
      <w:r>
        <w:rPr>
          <w:rFonts w:ascii="宋体" w:hAnsi="宋体" w:cs="仿宋_GB2312" w:hint="eastAsia"/>
          <w:sz w:val="24"/>
          <w:shd w:val="clear" w:color="auto" w:fill="FFFFFF"/>
        </w:rPr>
        <w:t>经</w:t>
      </w:r>
      <w:r>
        <w:rPr>
          <w:rFonts w:ascii="宋体" w:hAnsi="宋体" w:cs="仿宋_GB2312" w:hint="eastAsia"/>
          <w:sz w:val="24"/>
          <w:shd w:val="clear" w:color="auto" w:fill="FFFFFF"/>
          <w:lang w:eastAsia="zh-Hans"/>
        </w:rPr>
        <w:t>营的过程中需注意经营期间的安全工作，做好门前三包工作，不得在</w:t>
      </w:r>
      <w:r>
        <w:rPr>
          <w:rFonts w:ascii="宋体" w:hAnsi="宋体" w:cs="仿宋_GB2312" w:hint="eastAsia"/>
          <w:sz w:val="24"/>
          <w:shd w:val="clear" w:color="auto" w:fill="FFFFFF"/>
        </w:rPr>
        <w:t>合作</w:t>
      </w:r>
      <w:r>
        <w:rPr>
          <w:rFonts w:ascii="宋体" w:hAnsi="宋体" w:cs="仿宋_GB2312" w:hint="eastAsia"/>
          <w:sz w:val="24"/>
          <w:shd w:val="clear" w:color="auto" w:fill="FFFFFF"/>
          <w:lang w:eastAsia="zh-Hans"/>
        </w:rPr>
        <w:t>场地内堆放或者使用易燃易爆的危险品及废料、垃圾，若因此发生安全事故由乙方承担全部责任</w:t>
      </w:r>
      <w:r>
        <w:rPr>
          <w:rFonts w:ascii="宋体" w:hAnsi="宋体" w:cs="仿宋_GB2312"/>
          <w:sz w:val="24"/>
          <w:shd w:val="clear" w:color="auto" w:fill="FFFFFF"/>
          <w:lang w:eastAsia="zh-Hans"/>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十四</w:t>
      </w:r>
      <w:r>
        <w:rPr>
          <w:rFonts w:ascii="宋体" w:hAnsi="宋体" w:cs="仿宋_GB2312" w:hint="eastAsia"/>
          <w:sz w:val="24"/>
          <w:shd w:val="clear" w:color="auto" w:fill="FFFFFF"/>
        </w:rPr>
        <w:t>）</w:t>
      </w:r>
      <w:r>
        <w:rPr>
          <w:rFonts w:ascii="宋体" w:hAnsi="宋体" w:cs="仿宋_GB2312" w:hint="eastAsia"/>
          <w:sz w:val="24"/>
          <w:shd w:val="clear" w:color="auto" w:fill="FFFFFF"/>
        </w:rPr>
        <w:t>乙方在生产经营过程中，如需实施</w:t>
      </w:r>
      <w:r>
        <w:rPr>
          <w:rFonts w:ascii="宋体" w:hAnsi="宋体" w:cs="仿宋_GB2312" w:hint="eastAsia"/>
          <w:sz w:val="24"/>
          <w:shd w:val="clear" w:color="auto" w:fill="FFFFFF"/>
        </w:rPr>
        <w:t>设施设备检修、</w:t>
      </w:r>
      <w:r>
        <w:rPr>
          <w:rFonts w:ascii="宋体" w:hAnsi="宋体" w:cs="仿宋_GB2312" w:hint="eastAsia"/>
          <w:sz w:val="24"/>
          <w:shd w:val="clear" w:color="auto" w:fill="FFFFFF"/>
        </w:rPr>
        <w:t>特殊改造，或涉及水、电等供应相关的改造</w:t>
      </w:r>
      <w:r>
        <w:rPr>
          <w:rFonts w:ascii="宋体" w:hAnsi="宋体" w:cs="仿宋_GB2312" w:hint="eastAsia"/>
          <w:sz w:val="24"/>
          <w:shd w:val="clear" w:color="auto" w:fill="FFFFFF"/>
        </w:rPr>
        <w:t>等</w:t>
      </w:r>
      <w:r>
        <w:rPr>
          <w:rFonts w:ascii="宋体" w:hAnsi="宋体" w:cs="仿宋_GB2312" w:hint="eastAsia"/>
          <w:sz w:val="24"/>
          <w:shd w:val="clear" w:color="auto" w:fill="FFFFFF"/>
        </w:rPr>
        <w:t>，应事先与甲方报告</w:t>
      </w:r>
      <w:r>
        <w:rPr>
          <w:rFonts w:ascii="宋体" w:hAnsi="宋体" w:cs="仿宋_GB2312" w:hint="eastAsia"/>
          <w:sz w:val="24"/>
          <w:shd w:val="clear" w:color="auto" w:fill="FFFFFF"/>
        </w:rPr>
        <w:t>改造计划</w:t>
      </w:r>
      <w:r>
        <w:rPr>
          <w:rFonts w:ascii="宋体" w:hAnsi="宋体" w:cs="仿宋_GB2312" w:hint="eastAsia"/>
          <w:sz w:val="24"/>
          <w:shd w:val="clear" w:color="auto" w:fill="FFFFFF"/>
        </w:rPr>
        <w:t>，经过相应的风险评估确认后，方可实施</w:t>
      </w:r>
      <w:r>
        <w:rPr>
          <w:rFonts w:ascii="宋体" w:hAnsi="宋体" w:cs="仿宋_GB2312" w:hint="eastAsia"/>
          <w:sz w:val="24"/>
          <w:shd w:val="clear" w:color="auto" w:fill="FFFFFF"/>
        </w:rPr>
        <w:t>。</w:t>
      </w:r>
      <w:r>
        <w:rPr>
          <w:rFonts w:ascii="宋体" w:hAnsi="宋体" w:cs="仿宋_GB2312" w:hint="eastAsia"/>
          <w:sz w:val="24"/>
          <w:shd w:val="clear" w:color="auto" w:fill="FFFFFF"/>
        </w:rPr>
        <w:t>改造</w:t>
      </w:r>
      <w:r>
        <w:rPr>
          <w:rFonts w:ascii="宋体" w:hAnsi="宋体" w:cs="仿宋_GB2312" w:hint="eastAsia"/>
          <w:sz w:val="24"/>
          <w:shd w:val="clear" w:color="auto" w:fill="FFFFFF"/>
          <w:lang w:eastAsia="zh-Hans"/>
        </w:rPr>
        <w:t>应</w:t>
      </w:r>
      <w:r>
        <w:rPr>
          <w:rFonts w:ascii="宋体" w:hAnsi="宋体" w:cs="仿宋_GB2312" w:hint="eastAsia"/>
          <w:sz w:val="24"/>
          <w:shd w:val="clear" w:color="auto" w:fill="FFFFFF"/>
        </w:rPr>
        <w:t>按相关单位要求配备足额、有资质的改造人员</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lang w:eastAsia="zh-Hans"/>
        </w:rPr>
      </w:pPr>
      <w:r>
        <w:rPr>
          <w:rFonts w:ascii="宋体" w:hAnsi="宋体" w:cs="仿宋_GB2312" w:hint="eastAsia"/>
          <w:sz w:val="24"/>
          <w:shd w:val="clear" w:color="auto" w:fill="FFFFFF"/>
        </w:rPr>
        <w:t>（十五）</w:t>
      </w:r>
      <w:r>
        <w:rPr>
          <w:rFonts w:ascii="宋体" w:hAnsi="宋体" w:cs="仿宋_GB2312" w:hint="eastAsia"/>
          <w:sz w:val="24"/>
          <w:shd w:val="clear" w:color="auto" w:fill="FFFFFF"/>
          <w:lang w:eastAsia="zh-Hans"/>
        </w:rPr>
        <w:t>乙方负责电动汽车充电及换电设施的安全生产，并保证电动汽车充电及换电设施投入使用后不会对甲方的消防安全产生影响。若因乙方的电动汽车充电及换电设施对甲方造成损害，乙方负责进行所有维修并承担甲方所有的损失且甲方有权选择终止协议</w:t>
      </w:r>
      <w:r>
        <w:rPr>
          <w:rFonts w:ascii="宋体" w:hAnsi="宋体" w:cs="仿宋_GB2312"/>
          <w:sz w:val="24"/>
          <w:shd w:val="clear" w:color="auto" w:fill="FFFFFF"/>
          <w:lang w:eastAsia="zh-Hans"/>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（十六）</w:t>
      </w:r>
      <w:r>
        <w:rPr>
          <w:rFonts w:ascii="宋体" w:hAnsi="宋体" w:cs="仿宋_GB2312" w:hint="eastAsia"/>
          <w:sz w:val="24"/>
          <w:shd w:val="clear" w:color="auto" w:fill="FFFFFF"/>
          <w:lang w:eastAsia="zh-Hans"/>
        </w:rPr>
        <w:t>乙方在生产经营的过程中</w:t>
      </w:r>
      <w:r>
        <w:rPr>
          <w:rFonts w:ascii="宋体" w:hAnsi="宋体" w:cs="仿宋_GB2312"/>
          <w:sz w:val="24"/>
          <w:shd w:val="clear" w:color="auto" w:fill="FFFFFF"/>
          <w:lang w:eastAsia="zh-Hans"/>
        </w:rPr>
        <w:t>，</w:t>
      </w:r>
      <w:r>
        <w:rPr>
          <w:rFonts w:ascii="宋体" w:hAnsi="宋体" w:cs="仿宋_GB2312" w:hint="eastAsia"/>
          <w:sz w:val="24"/>
          <w:shd w:val="clear" w:color="auto" w:fill="FFFFFF"/>
          <w:lang w:eastAsia="zh-Hans"/>
        </w:rPr>
        <w:t>需</w:t>
      </w:r>
      <w:r>
        <w:rPr>
          <w:rFonts w:ascii="宋体" w:hAnsi="宋体" w:cs="仿宋_GB2312" w:hint="eastAsia"/>
          <w:sz w:val="24"/>
          <w:shd w:val="clear" w:color="auto" w:fill="FFFFFF"/>
        </w:rPr>
        <w:t>按标准</w:t>
      </w:r>
      <w:r>
        <w:rPr>
          <w:rFonts w:ascii="宋体" w:hAnsi="宋体" w:cs="仿宋_GB2312" w:hint="eastAsia"/>
          <w:sz w:val="24"/>
          <w:shd w:val="clear" w:color="auto" w:fill="FFFFFF"/>
          <w:lang w:eastAsia="zh-Hans"/>
        </w:rPr>
        <w:t>配齐相应的消防安全设施</w:t>
      </w:r>
      <w:r>
        <w:rPr>
          <w:rFonts w:ascii="宋体" w:hAnsi="宋体" w:cs="仿宋_GB2312"/>
          <w:sz w:val="24"/>
          <w:shd w:val="clear" w:color="auto" w:fill="FFFFFF"/>
          <w:lang w:eastAsia="zh-Hans"/>
        </w:rPr>
        <w:t>，</w:t>
      </w:r>
      <w:r>
        <w:rPr>
          <w:rFonts w:ascii="宋体" w:hAnsi="宋体" w:cs="仿宋_GB2312" w:hint="eastAsia"/>
          <w:sz w:val="24"/>
          <w:shd w:val="clear" w:color="auto" w:fill="FFFFFF"/>
        </w:rPr>
        <w:t>对消防安全设施定期检查、维护，</w:t>
      </w:r>
      <w:r>
        <w:rPr>
          <w:rFonts w:ascii="宋体" w:hAnsi="宋体" w:cs="仿宋_GB2312" w:hint="eastAsia"/>
          <w:sz w:val="24"/>
          <w:shd w:val="clear" w:color="auto" w:fill="FFFFFF"/>
          <w:lang w:eastAsia="zh-Hans"/>
        </w:rPr>
        <w:t>并在明显的位置标示“充电时禁止人员停留在车</w:t>
      </w:r>
      <w:r>
        <w:rPr>
          <w:rFonts w:ascii="宋体" w:hAnsi="宋体" w:cs="仿宋_GB2312" w:hint="eastAsia"/>
          <w:sz w:val="24"/>
          <w:shd w:val="clear" w:color="auto" w:fill="FFFFFF"/>
          <w:lang w:eastAsia="zh-Hans"/>
        </w:rPr>
        <w:lastRenderedPageBreak/>
        <w:t>内”等有关安全的警告</w:t>
      </w:r>
      <w:r>
        <w:rPr>
          <w:rFonts w:ascii="宋体" w:hAnsi="宋体" w:cs="仿宋_GB2312"/>
          <w:sz w:val="24"/>
          <w:shd w:val="clear" w:color="auto" w:fill="FFFFFF"/>
          <w:lang w:eastAsia="zh-Hans"/>
        </w:rPr>
        <w:t>，</w:t>
      </w:r>
      <w:r>
        <w:rPr>
          <w:rFonts w:ascii="宋体" w:hAnsi="宋体" w:cs="仿宋_GB2312" w:hint="eastAsia"/>
          <w:sz w:val="24"/>
          <w:shd w:val="clear" w:color="auto" w:fill="FFFFFF"/>
          <w:lang w:eastAsia="zh-Hans"/>
        </w:rPr>
        <w:t>以应对突发的消防安全事故</w:t>
      </w:r>
      <w:r>
        <w:rPr>
          <w:rFonts w:ascii="宋体" w:hAnsi="宋体" w:cs="仿宋_GB2312"/>
          <w:sz w:val="24"/>
          <w:shd w:val="clear" w:color="auto" w:fill="FFFFFF"/>
          <w:lang w:eastAsia="zh-Hans"/>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（十七）乙方应对应急抢险救援任务的相关要求</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1.</w:t>
      </w:r>
      <w:r>
        <w:rPr>
          <w:rFonts w:ascii="宋体" w:hAnsi="宋体" w:cs="仿宋_GB2312" w:hint="eastAsia"/>
          <w:sz w:val="24"/>
          <w:shd w:val="clear" w:color="auto" w:fill="FFFFFF"/>
        </w:rPr>
        <w:t>乙方必须组织制定抢险救援相关规章制度和操作规程，并对本企业现场应急抢险的机械安全和人员安全负责</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2.</w:t>
      </w:r>
      <w:r>
        <w:rPr>
          <w:rFonts w:ascii="宋体" w:hAnsi="宋体" w:cs="仿宋_GB2312" w:hint="eastAsia"/>
          <w:sz w:val="24"/>
          <w:shd w:val="clear" w:color="auto" w:fill="FFFFFF"/>
        </w:rPr>
        <w:t>乙方应按照生产管理要求配备所需要的应急物资及应急响应人员；</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3.</w:t>
      </w:r>
      <w:r>
        <w:rPr>
          <w:rFonts w:ascii="宋体" w:hAnsi="宋体" w:cs="仿宋_GB2312" w:hint="eastAsia"/>
          <w:sz w:val="24"/>
          <w:shd w:val="clear" w:color="auto" w:fill="FFFFFF"/>
        </w:rPr>
        <w:t>乙方在应急抢险救援事件发生时第一时间向甲方报备，乙方应同时迅速派遣人员，携带器材设备，保证在半小时内到达事故现场，不得延误应急抢险救援工作时机；</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4.</w:t>
      </w:r>
      <w:r>
        <w:rPr>
          <w:rFonts w:ascii="宋体" w:hAnsi="宋体" w:cs="仿宋_GB2312" w:hint="eastAsia"/>
          <w:sz w:val="24"/>
          <w:shd w:val="clear" w:color="auto" w:fill="FFFFFF"/>
        </w:rPr>
        <w:t>乙方参与抢险救援工作的所有设备，必须经检验、检测合格，符合抢险救援工作要求；乙方参与抢险救援的工作人员，必须按相关规定持证上岗；</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（十八）在</w:t>
      </w:r>
      <w:r>
        <w:rPr>
          <w:rFonts w:ascii="宋体" w:hAnsi="宋体" w:cs="仿宋_GB2312" w:hint="eastAsia"/>
          <w:sz w:val="24"/>
          <w:shd w:val="clear" w:color="auto" w:fill="FFFFFF"/>
        </w:rPr>
        <w:t>乙方</w:t>
      </w:r>
      <w:r>
        <w:rPr>
          <w:rFonts w:ascii="宋体" w:hAnsi="宋体" w:cs="仿宋_GB2312" w:hint="eastAsia"/>
          <w:sz w:val="24"/>
          <w:shd w:val="clear" w:color="auto" w:fill="FFFFFF"/>
        </w:rPr>
        <w:t>生产经营过程中，因乙方安全管理不到位的</w:t>
      </w:r>
      <w:r>
        <w:rPr>
          <w:rFonts w:ascii="宋体" w:hAnsi="宋体" w:cs="仿宋_GB2312" w:hint="eastAsia"/>
          <w:sz w:val="24"/>
          <w:shd w:val="clear" w:color="auto" w:fill="FFFFFF"/>
        </w:rPr>
        <w:t>原因，造成甲方</w:t>
      </w:r>
      <w:r>
        <w:rPr>
          <w:rFonts w:ascii="宋体" w:hAnsi="宋体" w:cs="仿宋_GB2312" w:hint="eastAsia"/>
          <w:sz w:val="24"/>
          <w:shd w:val="clear" w:color="auto" w:fill="FFFFFF"/>
        </w:rPr>
        <w:t>设施设备损坏、</w:t>
      </w:r>
      <w:r>
        <w:rPr>
          <w:rFonts w:ascii="宋体" w:hAnsi="宋体" w:cs="仿宋_GB2312" w:hint="eastAsia"/>
          <w:sz w:val="24"/>
          <w:shd w:val="clear" w:color="auto" w:fill="FFFFFF"/>
        </w:rPr>
        <w:t>经济损失、</w:t>
      </w:r>
      <w:r>
        <w:rPr>
          <w:rFonts w:ascii="宋体" w:hAnsi="宋体" w:cs="仿宋_GB2312" w:hint="eastAsia"/>
          <w:sz w:val="24"/>
          <w:shd w:val="clear" w:color="auto" w:fill="FFFFFF"/>
        </w:rPr>
        <w:t>产生</w:t>
      </w:r>
      <w:r>
        <w:rPr>
          <w:rFonts w:ascii="宋体" w:hAnsi="宋体" w:cs="仿宋_GB2312" w:hint="eastAsia"/>
          <w:sz w:val="24"/>
          <w:shd w:val="clear" w:color="auto" w:fill="FFFFFF"/>
        </w:rPr>
        <w:t>重大不良社会影响的</w:t>
      </w:r>
      <w:r>
        <w:rPr>
          <w:rFonts w:ascii="宋体" w:hAnsi="宋体" w:cs="仿宋_GB2312" w:hint="eastAsia"/>
          <w:sz w:val="24"/>
          <w:shd w:val="clear" w:color="auto" w:fill="FFFFFF"/>
        </w:rPr>
        <w:t>、</w:t>
      </w:r>
      <w:r>
        <w:rPr>
          <w:rFonts w:ascii="宋体" w:hAnsi="宋体" w:cs="仿宋_GB2312" w:hint="eastAsia"/>
          <w:sz w:val="24"/>
          <w:shd w:val="clear" w:color="auto" w:fill="FFFFFF"/>
        </w:rPr>
        <w:t>受</w:t>
      </w:r>
      <w:r>
        <w:rPr>
          <w:rFonts w:ascii="宋体" w:hAnsi="宋体" w:cs="仿宋_GB2312" w:hint="eastAsia"/>
          <w:sz w:val="24"/>
          <w:shd w:val="clear" w:color="auto" w:fill="FFFFFF"/>
        </w:rPr>
        <w:t>到有关行业管理部门经济处罚的</w:t>
      </w:r>
      <w:r>
        <w:rPr>
          <w:rFonts w:ascii="宋体" w:hAnsi="宋体" w:cs="仿宋_GB2312" w:hint="eastAsia"/>
          <w:sz w:val="24"/>
          <w:shd w:val="clear" w:color="auto" w:fill="FFFFFF"/>
        </w:rPr>
        <w:t>和人身伤亡的事件</w:t>
      </w:r>
      <w:r>
        <w:rPr>
          <w:rFonts w:ascii="宋体" w:hAnsi="宋体" w:cs="仿宋_GB2312" w:hint="eastAsia"/>
          <w:sz w:val="24"/>
          <w:shd w:val="clear" w:color="auto" w:fill="FFFFFF"/>
        </w:rPr>
        <w:t>，</w:t>
      </w:r>
      <w:r>
        <w:rPr>
          <w:rFonts w:ascii="宋体" w:hAnsi="宋体" w:cs="仿宋_GB2312" w:hint="eastAsia"/>
          <w:sz w:val="24"/>
          <w:shd w:val="clear" w:color="auto" w:fill="FFFFFF"/>
        </w:rPr>
        <w:t>所有</w:t>
      </w:r>
      <w:r>
        <w:rPr>
          <w:rFonts w:ascii="宋体" w:hAnsi="宋体" w:cs="仿宋_GB2312" w:hint="eastAsia"/>
          <w:sz w:val="24"/>
          <w:shd w:val="clear" w:color="auto" w:fill="FFFFFF"/>
        </w:rPr>
        <w:t>损失由乙方承担</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十九</w:t>
      </w:r>
      <w:r>
        <w:rPr>
          <w:rFonts w:ascii="宋体" w:hAnsi="宋体" w:cs="仿宋_GB2312" w:hint="eastAsia"/>
          <w:sz w:val="24"/>
          <w:shd w:val="clear" w:color="auto" w:fill="FFFFFF"/>
        </w:rPr>
        <w:t>）</w:t>
      </w:r>
      <w:r>
        <w:rPr>
          <w:rFonts w:ascii="宋体" w:hAnsi="宋体" w:cs="仿宋_GB2312" w:hint="eastAsia"/>
          <w:sz w:val="24"/>
          <w:shd w:val="clear" w:color="auto" w:fill="FFFFFF"/>
        </w:rPr>
        <w:t>本协议</w:t>
      </w:r>
      <w:r>
        <w:rPr>
          <w:rFonts w:ascii="宋体" w:hAnsi="宋体" w:cs="仿宋_GB2312" w:hint="eastAsia"/>
          <w:sz w:val="24"/>
          <w:shd w:val="clear" w:color="auto" w:fill="FFFFFF"/>
        </w:rPr>
        <w:t>中</w:t>
      </w:r>
      <w:r>
        <w:rPr>
          <w:rFonts w:ascii="宋体" w:hAnsi="宋体" w:cs="仿宋_GB2312" w:hint="eastAsia"/>
          <w:sz w:val="24"/>
          <w:shd w:val="clear" w:color="auto" w:fill="FFFFFF"/>
        </w:rPr>
        <w:t>乙方或乙方人员原因包括但不限于以下情形：</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1.</w:t>
      </w:r>
      <w:r>
        <w:rPr>
          <w:rFonts w:ascii="宋体" w:hAnsi="宋体" w:cs="仿宋_GB2312" w:hint="eastAsia"/>
          <w:sz w:val="24"/>
          <w:shd w:val="clear" w:color="auto" w:fill="FFFFFF"/>
        </w:rPr>
        <w:t>乙方不能保证与主合同工</w:t>
      </w:r>
      <w:proofErr w:type="gramStart"/>
      <w:r>
        <w:rPr>
          <w:rFonts w:ascii="宋体" w:hAnsi="宋体" w:cs="仿宋_GB2312" w:hint="eastAsia"/>
          <w:sz w:val="24"/>
          <w:shd w:val="clear" w:color="auto" w:fill="FFFFFF"/>
        </w:rPr>
        <w:t>程规模</w:t>
      </w:r>
      <w:proofErr w:type="gramEnd"/>
      <w:r>
        <w:rPr>
          <w:rFonts w:ascii="宋体" w:hAnsi="宋体" w:cs="仿宋_GB2312" w:hint="eastAsia"/>
          <w:sz w:val="24"/>
          <w:shd w:val="clear" w:color="auto" w:fill="FFFFFF"/>
        </w:rPr>
        <w:t>相匹配的施工资质、技术人员、特种作业人员和设备设施的；</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2.</w:t>
      </w:r>
      <w:r>
        <w:rPr>
          <w:rFonts w:ascii="宋体" w:hAnsi="宋体" w:cs="仿宋_GB2312" w:hint="eastAsia"/>
          <w:sz w:val="24"/>
          <w:shd w:val="clear" w:color="auto" w:fill="FFFFFF"/>
        </w:rPr>
        <w:t>乙方有关资质、证照已过期的，或者安排证件已过期的各类应持证人员上岗作业的；</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3.</w:t>
      </w:r>
      <w:r>
        <w:rPr>
          <w:rFonts w:ascii="宋体" w:hAnsi="宋体" w:cs="仿宋_GB2312" w:hint="eastAsia"/>
          <w:sz w:val="24"/>
          <w:shd w:val="clear" w:color="auto" w:fill="FFFFFF"/>
        </w:rPr>
        <w:t>乙方人员违章指挥或者违章作业的；</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4.</w:t>
      </w:r>
      <w:r>
        <w:rPr>
          <w:rFonts w:ascii="宋体" w:hAnsi="宋体" w:cs="仿宋_GB2312" w:hint="eastAsia"/>
          <w:sz w:val="24"/>
          <w:shd w:val="clear" w:color="auto" w:fill="FFFFFF"/>
        </w:rPr>
        <w:t>乙方现场安全管理不到位的；</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5.</w:t>
      </w:r>
      <w:r>
        <w:rPr>
          <w:rFonts w:ascii="宋体" w:hAnsi="宋体" w:cs="仿宋_GB2312" w:hint="eastAsia"/>
          <w:sz w:val="24"/>
          <w:shd w:val="clear" w:color="auto" w:fill="FFFFFF"/>
        </w:rPr>
        <w:t>发生事故后，乙方未及时开展应急救援工作的；</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6.</w:t>
      </w:r>
      <w:r>
        <w:rPr>
          <w:rFonts w:ascii="宋体" w:hAnsi="宋体" w:cs="仿宋_GB2312" w:hint="eastAsia"/>
          <w:sz w:val="24"/>
          <w:shd w:val="clear" w:color="auto" w:fill="FFFFFF"/>
        </w:rPr>
        <w:t>乙方不履行协议义务或者未按协议约</w:t>
      </w:r>
      <w:r>
        <w:rPr>
          <w:rFonts w:ascii="宋体" w:hAnsi="宋体" w:cs="仿宋_GB2312" w:hint="eastAsia"/>
          <w:sz w:val="24"/>
          <w:shd w:val="clear" w:color="auto" w:fill="FFFFFF"/>
        </w:rPr>
        <w:t>定履行义务的其他情况</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（二十）</w:t>
      </w:r>
      <w:r>
        <w:rPr>
          <w:rFonts w:ascii="宋体" w:hAnsi="宋体" w:cs="仿宋_GB2312" w:hint="eastAsia"/>
          <w:sz w:val="24"/>
          <w:shd w:val="clear" w:color="auto" w:fill="FFFFFF"/>
        </w:rPr>
        <w:t>乙方对服务项目安全生产负全部责任。任何乙方人员或第三人在服务项目发生</w:t>
      </w:r>
      <w:r>
        <w:rPr>
          <w:rFonts w:ascii="宋体" w:hAnsi="宋体" w:cs="仿宋_GB2312" w:hint="eastAsia"/>
          <w:sz w:val="24"/>
          <w:shd w:val="clear" w:color="auto" w:fill="FFFFFF"/>
          <w:lang w:eastAsia="zh-Hans"/>
        </w:rPr>
        <w:t>事故的</w:t>
      </w:r>
      <w:r>
        <w:rPr>
          <w:rFonts w:ascii="宋体" w:hAnsi="宋体" w:cs="仿宋_GB2312" w:hint="eastAsia"/>
          <w:sz w:val="24"/>
          <w:shd w:val="clear" w:color="auto" w:fill="FFFFFF"/>
          <w:lang w:eastAsia="zh-Hans"/>
        </w:rPr>
        <w:t>（</w:t>
      </w:r>
      <w:r>
        <w:rPr>
          <w:rFonts w:ascii="宋体" w:hAnsi="宋体" w:cs="仿宋_GB2312" w:hint="eastAsia"/>
          <w:sz w:val="24"/>
          <w:shd w:val="clear" w:color="auto" w:fill="FFFFFF"/>
          <w:lang w:eastAsia="zh-Hans"/>
        </w:rPr>
        <w:t>含</w:t>
      </w:r>
      <w:r>
        <w:rPr>
          <w:rFonts w:ascii="宋体" w:hAnsi="宋体" w:cs="仿宋_GB2312" w:hint="eastAsia"/>
          <w:sz w:val="24"/>
          <w:shd w:val="clear" w:color="auto" w:fill="FFFFFF"/>
        </w:rPr>
        <w:t>生产安全事故、火灾事故、治安案件及刑事案件</w:t>
      </w:r>
      <w:r>
        <w:rPr>
          <w:rFonts w:ascii="宋体" w:hAnsi="宋体" w:cs="仿宋_GB2312" w:hint="eastAsia"/>
          <w:sz w:val="24"/>
          <w:shd w:val="clear" w:color="auto" w:fill="FFFFFF"/>
        </w:rPr>
        <w:t>等</w:t>
      </w:r>
      <w:r>
        <w:rPr>
          <w:rFonts w:ascii="宋体" w:hAnsi="宋体" w:cs="仿宋_GB2312" w:hint="eastAsia"/>
          <w:sz w:val="24"/>
          <w:shd w:val="clear" w:color="auto" w:fill="FFFFFF"/>
        </w:rPr>
        <w:t>），</w:t>
      </w:r>
      <w:r>
        <w:rPr>
          <w:rFonts w:ascii="宋体" w:hAnsi="宋体" w:cs="仿宋_GB2312" w:hint="eastAsia"/>
          <w:sz w:val="24"/>
          <w:shd w:val="clear" w:color="auto" w:fill="FFFFFF"/>
          <w:lang w:eastAsia="zh-Hans"/>
        </w:rPr>
        <w:t>必</w:t>
      </w:r>
      <w:r>
        <w:rPr>
          <w:rFonts w:ascii="宋体" w:hAnsi="宋体" w:cs="仿宋_GB2312" w:hint="eastAsia"/>
          <w:sz w:val="24"/>
          <w:shd w:val="clear" w:color="auto" w:fill="FFFFFF"/>
          <w:lang w:eastAsia="zh-Hans"/>
        </w:rPr>
        <w:lastRenderedPageBreak/>
        <w:t>须在发生后第一时间向甲方报告备案</w:t>
      </w:r>
      <w:r>
        <w:rPr>
          <w:rFonts w:ascii="宋体" w:hAnsi="宋体" w:cs="仿宋_GB2312" w:hint="eastAsia"/>
          <w:sz w:val="24"/>
          <w:shd w:val="clear" w:color="auto" w:fill="FFFFFF"/>
        </w:rPr>
        <w:t>；除依法由第三责任人承担责任外，由乙方承担全部责任，甲方不负任何责任</w:t>
      </w:r>
      <w:r>
        <w:rPr>
          <w:rFonts w:ascii="宋体" w:hAnsi="宋体" w:cs="仿宋_GB2312"/>
          <w:sz w:val="24"/>
          <w:shd w:val="clear" w:color="auto" w:fill="FFFFFF"/>
        </w:rPr>
        <w:t>。</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w:t>
      </w:r>
      <w:r>
        <w:rPr>
          <w:rFonts w:ascii="宋体" w:hAnsi="宋体" w:cs="仿宋_GB2312" w:hint="eastAsia"/>
          <w:sz w:val="24"/>
          <w:shd w:val="clear" w:color="auto" w:fill="FFFFFF"/>
        </w:rPr>
        <w:t>二十一</w:t>
      </w:r>
      <w:r>
        <w:rPr>
          <w:rFonts w:ascii="宋体" w:hAnsi="宋体" w:cs="仿宋_GB2312" w:hint="eastAsia"/>
          <w:sz w:val="24"/>
          <w:shd w:val="clear" w:color="auto" w:fill="FFFFFF"/>
        </w:rPr>
        <w:t>）</w:t>
      </w:r>
      <w:r>
        <w:rPr>
          <w:rFonts w:ascii="宋体" w:hAnsi="宋体" w:cs="仿宋_GB2312" w:hint="eastAsia"/>
          <w:sz w:val="24"/>
          <w:shd w:val="clear" w:color="auto" w:fill="FFFFFF"/>
        </w:rPr>
        <w:t>法律、法规、政策规定的应当由乙方承担的其他职责。</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三、</w:t>
      </w:r>
      <w:r>
        <w:rPr>
          <w:rFonts w:ascii="宋体" w:hAnsi="宋体" w:cs="仿宋_GB2312" w:hint="eastAsia"/>
          <w:sz w:val="24"/>
          <w:shd w:val="clear" w:color="auto" w:fill="FFFFFF"/>
          <w:lang w:eastAsia="zh-Hans"/>
        </w:rPr>
        <w:t>其他</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（一）未按协议条款履约时，应先协调解决，协调不成的参照主合同争议解决条款处理。</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（二）本协议条款如无明确约定的，应以法律法规要求及主合同要求为准；</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（三）甲、乙双方严格遵守本责任书条款，履行各自的职责，确保服务期间的安全文明。</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（四）本协议经各方法定代表人签章并加盖双方合同章或公章之日起生效。</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（五）本协议的效力独立于主合同，主合同不成立、不生效、无效、部分无效或被撤销、被解除等并不影响本合同的效力。</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（六）本合同一式肆份，双方各执贰份，具有同等法律效力。</w:t>
      </w:r>
    </w:p>
    <w:p w:rsidR="00AC64E1" w:rsidRDefault="000F6EB7">
      <w:pPr>
        <w:spacing w:line="560" w:lineRule="exact"/>
        <w:ind w:firstLineChars="200" w:firstLine="480"/>
        <w:rPr>
          <w:rFonts w:ascii="宋体" w:hAnsi="宋体" w:cs="仿宋_GB2312"/>
          <w:sz w:val="24"/>
          <w:shd w:val="clear" w:color="auto" w:fill="FFFFFF"/>
        </w:rPr>
      </w:pPr>
      <w:r>
        <w:rPr>
          <w:rFonts w:ascii="宋体" w:hAnsi="宋体" w:cs="仿宋_GB2312" w:hint="eastAsia"/>
          <w:sz w:val="24"/>
          <w:shd w:val="clear" w:color="auto" w:fill="FFFFFF"/>
        </w:rPr>
        <w:t>（以下无正文）</w:t>
      </w:r>
      <w:r>
        <w:rPr>
          <w:rFonts w:ascii="宋体" w:hAnsi="宋体" w:cs="仿宋_GB2312"/>
          <w:sz w:val="24"/>
          <w:shd w:val="clear" w:color="auto" w:fill="FFFFFF"/>
        </w:rPr>
        <w:t xml:space="preserve"> </w:t>
      </w:r>
    </w:p>
    <w:p w:rsidR="00AC64E1" w:rsidRDefault="00AC64E1">
      <w:pPr>
        <w:widowControl/>
        <w:spacing w:after="120"/>
        <w:ind w:firstLine="420"/>
        <w:rPr>
          <w:rFonts w:ascii="宋体" w:hAnsi="宋体"/>
          <w:sz w:val="28"/>
        </w:rPr>
      </w:pPr>
    </w:p>
    <w:p w:rsidR="00AC64E1" w:rsidRDefault="000F6EB7">
      <w:pPr>
        <w:spacing w:line="560" w:lineRule="exact"/>
        <w:rPr>
          <w:rFonts w:ascii="宋体" w:hAnsi="宋体"/>
          <w:sz w:val="24"/>
        </w:rPr>
      </w:pPr>
      <w:r>
        <w:rPr>
          <w:rFonts w:ascii="宋体" w:hAnsi="宋体" w:hint="eastAsia"/>
          <w:sz w:val="24"/>
        </w:rPr>
        <w:t>甲方：</w:t>
      </w:r>
      <w:r>
        <w:rPr>
          <w:rFonts w:ascii="宋体" w:hAnsi="宋体" w:hint="eastAsia"/>
          <w:sz w:val="24"/>
        </w:rPr>
        <w:t>厦门市政空间资源投资有限公司</w:t>
      </w:r>
      <w:r>
        <w:rPr>
          <w:rFonts w:ascii="宋体" w:hAnsi="宋体" w:hint="eastAsia"/>
          <w:sz w:val="24"/>
        </w:rPr>
        <w:t xml:space="preserve">   </w:t>
      </w:r>
      <w:r>
        <w:rPr>
          <w:rFonts w:ascii="宋体" w:hAnsi="宋体" w:hint="eastAsia"/>
          <w:sz w:val="24"/>
        </w:rPr>
        <w:t>乙方：</w:t>
      </w:r>
      <w:r>
        <w:rPr>
          <w:rFonts w:ascii="宋体" w:hAnsi="宋体" w:hint="eastAsia"/>
          <w:sz w:val="24"/>
        </w:rPr>
        <w:t xml:space="preserve"> </w:t>
      </w:r>
    </w:p>
    <w:p w:rsidR="00AC64E1" w:rsidRDefault="000F6EB7">
      <w:pPr>
        <w:spacing w:line="560" w:lineRule="exact"/>
        <w:rPr>
          <w:rFonts w:ascii="宋体" w:hAnsi="宋体"/>
          <w:sz w:val="24"/>
        </w:rPr>
      </w:pPr>
      <w:r>
        <w:rPr>
          <w:rFonts w:ascii="宋体" w:hAnsi="宋体" w:hint="eastAsia"/>
          <w:sz w:val="24"/>
        </w:rPr>
        <w:t>法定代表人或授权代表人：</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r>
        <w:rPr>
          <w:rFonts w:ascii="宋体" w:hAnsi="宋体" w:hint="eastAsia"/>
          <w:sz w:val="24"/>
        </w:rPr>
        <w:t>法定代表人或授权代表人：</w:t>
      </w:r>
      <w:r>
        <w:rPr>
          <w:rFonts w:ascii="宋体" w:hAnsi="宋体" w:hint="eastAsia"/>
          <w:sz w:val="24"/>
        </w:rPr>
        <w:t xml:space="preserve">  </w:t>
      </w:r>
    </w:p>
    <w:p w:rsidR="00AC64E1" w:rsidRDefault="000F6EB7">
      <w:pPr>
        <w:spacing w:line="560" w:lineRule="exact"/>
        <w:rPr>
          <w:rFonts w:ascii="宋体" w:hAnsi="宋体"/>
          <w:sz w:val="24"/>
        </w:rPr>
      </w:pPr>
      <w:r>
        <w:rPr>
          <w:rFonts w:ascii="宋体" w:hAnsi="宋体" w:hint="eastAsia"/>
          <w:sz w:val="24"/>
        </w:rPr>
        <w:t>经办人：</w:t>
      </w:r>
      <w:r>
        <w:rPr>
          <w:rFonts w:ascii="宋体" w:hAnsi="宋体" w:hint="eastAsia"/>
          <w:sz w:val="24"/>
        </w:rPr>
        <w:t xml:space="preserve">                             </w:t>
      </w:r>
      <w:r>
        <w:rPr>
          <w:rFonts w:ascii="宋体" w:hAnsi="宋体"/>
          <w:sz w:val="24"/>
        </w:rPr>
        <w:t xml:space="preserve">      </w:t>
      </w:r>
      <w:r>
        <w:rPr>
          <w:rFonts w:ascii="宋体" w:hAnsi="宋体" w:hint="eastAsia"/>
          <w:sz w:val="24"/>
        </w:rPr>
        <w:t>经办人：</w:t>
      </w:r>
      <w:r>
        <w:rPr>
          <w:rFonts w:ascii="宋体" w:hAnsi="宋体" w:hint="eastAsia"/>
          <w:sz w:val="24"/>
        </w:rPr>
        <w:t xml:space="preserve">      </w:t>
      </w:r>
    </w:p>
    <w:p w:rsidR="00AC64E1" w:rsidRDefault="000F6EB7">
      <w:pPr>
        <w:spacing w:line="560" w:lineRule="exact"/>
        <w:rPr>
          <w:rFonts w:ascii="宋体" w:hAnsi="宋体"/>
          <w:sz w:val="24"/>
        </w:rPr>
      </w:pPr>
      <w:r>
        <w:rPr>
          <w:rFonts w:ascii="宋体" w:hAnsi="宋体" w:hint="eastAsia"/>
          <w:sz w:val="24"/>
        </w:rPr>
        <w:t>联系电话：</w:t>
      </w:r>
      <w:r>
        <w:rPr>
          <w:rFonts w:ascii="宋体" w:hAnsi="宋体" w:hint="eastAsia"/>
          <w:sz w:val="24"/>
        </w:rPr>
        <w:t>0592</w:t>
      </w:r>
      <w:r>
        <w:rPr>
          <w:rFonts w:ascii="宋体" w:hAnsi="宋体"/>
          <w:sz w:val="24"/>
        </w:rPr>
        <w:t xml:space="preserve">-2116607            </w:t>
      </w:r>
      <w:r>
        <w:rPr>
          <w:rFonts w:ascii="宋体" w:hAnsi="宋体" w:hint="eastAsia"/>
          <w:sz w:val="24"/>
        </w:rPr>
        <w:t xml:space="preserve">    </w:t>
      </w:r>
      <w:r>
        <w:rPr>
          <w:rFonts w:ascii="宋体" w:hAnsi="宋体"/>
          <w:sz w:val="24"/>
        </w:rPr>
        <w:t xml:space="preserve">     </w:t>
      </w:r>
      <w:r>
        <w:rPr>
          <w:rFonts w:ascii="宋体" w:hAnsi="宋体" w:hint="eastAsia"/>
          <w:sz w:val="24"/>
        </w:rPr>
        <w:t>联系电话：</w:t>
      </w:r>
    </w:p>
    <w:p w:rsidR="00AC64E1" w:rsidRDefault="000F6EB7">
      <w:pPr>
        <w:spacing w:line="560" w:lineRule="exact"/>
        <w:rPr>
          <w:u w:val="single"/>
        </w:rPr>
      </w:pPr>
      <w:r>
        <w:rPr>
          <w:rFonts w:ascii="宋体" w:hAnsi="宋体" w:hint="eastAsia"/>
          <w:sz w:val="24"/>
        </w:rPr>
        <w:t>签订日期：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日</w:t>
      </w:r>
      <w:r>
        <w:rPr>
          <w:rFonts w:ascii="宋体" w:hAnsi="宋体" w:hint="eastAsia"/>
          <w:sz w:val="24"/>
        </w:rPr>
        <w:t xml:space="preserve">          </w:t>
      </w:r>
      <w:r>
        <w:rPr>
          <w:rFonts w:ascii="宋体" w:hAnsi="宋体" w:hint="eastAsia"/>
          <w:sz w:val="24"/>
        </w:rPr>
        <w:t>签订日期：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日</w:t>
      </w:r>
    </w:p>
    <w:p w:rsidR="00AC64E1" w:rsidRDefault="000F6EB7">
      <w:r>
        <w:br w:type="page"/>
      </w:r>
    </w:p>
    <w:p w:rsidR="00AC64E1" w:rsidRDefault="000F6EB7">
      <w:pPr>
        <w:spacing w:line="560" w:lineRule="exact"/>
        <w:ind w:firstLineChars="200" w:firstLine="422"/>
        <w:rPr>
          <w:rFonts w:asciiTheme="minorEastAsia" w:hAnsiTheme="minorEastAsia" w:cstheme="minorEastAsia"/>
          <w:b/>
          <w:bCs/>
          <w:szCs w:val="21"/>
          <w:lang w:bidi="ar"/>
        </w:rPr>
      </w:pPr>
      <w:r>
        <w:rPr>
          <w:rFonts w:asciiTheme="minorEastAsia" w:hAnsiTheme="minorEastAsia" w:cstheme="minorEastAsia" w:hint="eastAsia"/>
          <w:b/>
          <w:bCs/>
          <w:szCs w:val="21"/>
          <w:lang w:bidi="ar"/>
        </w:rPr>
        <w:lastRenderedPageBreak/>
        <w:t>附件</w:t>
      </w:r>
      <w:r>
        <w:rPr>
          <w:rFonts w:asciiTheme="minorEastAsia" w:hAnsiTheme="minorEastAsia" w:cstheme="minorEastAsia" w:hint="eastAsia"/>
          <w:b/>
          <w:bCs/>
          <w:szCs w:val="21"/>
          <w:lang w:bidi="ar"/>
        </w:rPr>
        <w:t>6</w:t>
      </w:r>
      <w:r>
        <w:rPr>
          <w:rFonts w:asciiTheme="minorEastAsia" w:hAnsiTheme="minorEastAsia" w:cstheme="minorEastAsia" w:hint="eastAsia"/>
          <w:b/>
          <w:bCs/>
          <w:szCs w:val="21"/>
          <w:lang w:bidi="ar"/>
        </w:rPr>
        <w:t>：</w:t>
      </w:r>
      <w:r>
        <w:rPr>
          <w:rFonts w:asciiTheme="minorEastAsia" w:hAnsiTheme="minorEastAsia" w:cstheme="minorEastAsia" w:hint="eastAsia"/>
          <w:b/>
          <w:bCs/>
          <w:szCs w:val="21"/>
          <w:lang w:bidi="ar"/>
        </w:rPr>
        <w:t>商户卫生管养协议</w:t>
      </w:r>
    </w:p>
    <w:p w:rsidR="00AC64E1" w:rsidRDefault="00AC64E1">
      <w:pPr>
        <w:pStyle w:val="20"/>
        <w:widowControl w:val="0"/>
        <w:spacing w:line="560" w:lineRule="exact"/>
        <w:ind w:firstLine="0"/>
        <w:rPr>
          <w:rFonts w:asciiTheme="minorEastAsia" w:eastAsiaTheme="minorEastAsia" w:hAnsiTheme="minorEastAsia" w:cstheme="minorEastAsia"/>
          <w:sz w:val="24"/>
        </w:rPr>
      </w:pP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本协议由以下各方共同订立：</w:t>
      </w:r>
    </w:p>
    <w:p w:rsidR="00AC64E1" w:rsidRDefault="000F6EB7">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甲方：</w:t>
      </w:r>
    </w:p>
    <w:p w:rsidR="00AC64E1" w:rsidRDefault="000F6EB7">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联系电话：</w:t>
      </w:r>
    </w:p>
    <w:p w:rsidR="00AC64E1" w:rsidRDefault="000F6EB7">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乙方：（商户名称）</w:t>
      </w:r>
    </w:p>
    <w:p w:rsidR="00AC64E1" w:rsidRDefault="000F6EB7">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联系人：</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b/>
          <w:bCs/>
          <w:sz w:val="24"/>
        </w:rPr>
        <w:t>联系电话：</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本协议</w:t>
      </w:r>
      <w:r>
        <w:rPr>
          <w:rFonts w:asciiTheme="minorEastAsia" w:hAnsiTheme="minorEastAsia" w:cstheme="minorEastAsia" w:hint="eastAsia"/>
          <w:sz w:val="24"/>
        </w:rPr>
        <w:t>作为《</w:t>
      </w:r>
      <w:r>
        <w:rPr>
          <w:rFonts w:asciiTheme="minorEastAsia" w:hAnsiTheme="minorEastAsia" w:cstheme="minorEastAsia" w:hint="eastAsia"/>
          <w:sz w:val="24"/>
        </w:rPr>
        <w:t xml:space="preserve">       </w:t>
      </w:r>
      <w:r>
        <w:rPr>
          <w:rFonts w:asciiTheme="minorEastAsia" w:hAnsiTheme="minorEastAsia" w:cstheme="minorEastAsia" w:hint="eastAsia"/>
          <w:sz w:val="24"/>
        </w:rPr>
        <w:t>》的补充协议，</w:t>
      </w:r>
      <w:r>
        <w:rPr>
          <w:rFonts w:asciiTheme="minorEastAsia" w:hAnsiTheme="minorEastAsia" w:cstheme="minorEastAsia" w:hint="eastAsia"/>
          <w:sz w:val="24"/>
        </w:rPr>
        <w:t>旨在确保市容和环境卫生的整洁，明确</w:t>
      </w:r>
      <w:r>
        <w:rPr>
          <w:rFonts w:asciiTheme="minorEastAsia" w:hAnsiTheme="minorEastAsia" w:cstheme="minorEastAsia" w:hint="eastAsia"/>
          <w:sz w:val="24"/>
        </w:rPr>
        <w:t>合作</w:t>
      </w:r>
      <w:r>
        <w:rPr>
          <w:rFonts w:asciiTheme="minorEastAsia" w:hAnsiTheme="minorEastAsia" w:cstheme="minorEastAsia" w:hint="eastAsia"/>
          <w:sz w:val="24"/>
        </w:rPr>
        <w:t>区域的卫生管理原则和实施措施。</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现</w:t>
      </w:r>
      <w:r>
        <w:rPr>
          <w:rFonts w:asciiTheme="minorEastAsia" w:hAnsiTheme="minorEastAsia" w:cstheme="minorEastAsia" w:hint="eastAsia"/>
          <w:sz w:val="24"/>
        </w:rPr>
        <w:t>甲乙双方</w:t>
      </w:r>
      <w:r>
        <w:rPr>
          <w:rFonts w:asciiTheme="minorEastAsia" w:hAnsiTheme="minorEastAsia" w:cstheme="minorEastAsia" w:hint="eastAsia"/>
          <w:sz w:val="24"/>
        </w:rPr>
        <w:t>就</w:t>
      </w:r>
      <w:r>
        <w:rPr>
          <w:rFonts w:asciiTheme="minorEastAsia" w:hAnsiTheme="minorEastAsia" w:cstheme="minorEastAsia" w:hint="eastAsia"/>
          <w:sz w:val="24"/>
        </w:rPr>
        <w:t>合作区域范围内的各方</w:t>
      </w:r>
      <w:r>
        <w:rPr>
          <w:rFonts w:asciiTheme="minorEastAsia" w:hAnsiTheme="minorEastAsia" w:cstheme="minorEastAsia" w:hint="eastAsia"/>
          <w:sz w:val="24"/>
        </w:rPr>
        <w:t>权利和义务达成如下协议：</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卫生责任</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1.1 </w:t>
      </w:r>
      <w:r>
        <w:rPr>
          <w:rFonts w:asciiTheme="minorEastAsia" w:hAnsiTheme="minorEastAsia" w:cstheme="minorEastAsia" w:hint="eastAsia"/>
          <w:sz w:val="24"/>
        </w:rPr>
        <w:t>乙方应按照《厦门市市容环境卫生管理条例》</w:t>
      </w:r>
      <w:r>
        <w:rPr>
          <w:rFonts w:asciiTheme="minorEastAsia" w:hAnsiTheme="minorEastAsia" w:cstheme="minorEastAsia" w:hint="eastAsia"/>
          <w:sz w:val="24"/>
        </w:rPr>
        <w:t>的规定</w:t>
      </w:r>
      <w:r>
        <w:rPr>
          <w:rFonts w:asciiTheme="minorEastAsia" w:hAnsiTheme="minorEastAsia" w:cstheme="minorEastAsia" w:hint="eastAsia"/>
          <w:sz w:val="24"/>
        </w:rPr>
        <w:t>及甲方制定</w:t>
      </w:r>
      <w:r>
        <w:rPr>
          <w:rFonts w:asciiTheme="minorEastAsia" w:hAnsiTheme="minorEastAsia" w:cstheme="minorEastAsia" w:hint="eastAsia"/>
          <w:sz w:val="24"/>
        </w:rPr>
        <w:t>的</w:t>
      </w:r>
      <w:r>
        <w:rPr>
          <w:rFonts w:asciiTheme="minorEastAsia" w:hAnsiTheme="minorEastAsia" w:cstheme="minorEastAsia" w:hint="eastAsia"/>
          <w:sz w:val="24"/>
        </w:rPr>
        <w:t>《车场环境舒适度标准》</w:t>
      </w:r>
      <w:r>
        <w:rPr>
          <w:rFonts w:asciiTheme="minorEastAsia" w:hAnsiTheme="minorEastAsia" w:cstheme="minorEastAsia" w:hint="eastAsia"/>
          <w:sz w:val="24"/>
        </w:rPr>
        <w:t>中的卫生要求</w:t>
      </w:r>
      <w:r>
        <w:rPr>
          <w:rFonts w:asciiTheme="minorEastAsia" w:hAnsiTheme="minorEastAsia" w:cstheme="minorEastAsia" w:hint="eastAsia"/>
          <w:sz w:val="24"/>
        </w:rPr>
        <w:t>，保持</w:t>
      </w:r>
      <w:r>
        <w:rPr>
          <w:rFonts w:asciiTheme="minorEastAsia" w:hAnsiTheme="minorEastAsia" w:cstheme="minorEastAsia" w:hint="eastAsia"/>
          <w:sz w:val="24"/>
        </w:rPr>
        <w:t>合作</w:t>
      </w:r>
      <w:r>
        <w:rPr>
          <w:rFonts w:asciiTheme="minorEastAsia" w:hAnsiTheme="minorEastAsia" w:cstheme="minorEastAsia" w:hint="eastAsia"/>
          <w:sz w:val="24"/>
        </w:rPr>
        <w:t>区域的卫生和整洁。</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1.2 </w:t>
      </w:r>
      <w:r>
        <w:rPr>
          <w:rFonts w:asciiTheme="minorEastAsia" w:hAnsiTheme="minorEastAsia" w:cstheme="minorEastAsia" w:hint="eastAsia"/>
          <w:sz w:val="24"/>
        </w:rPr>
        <w:t>乙方负责</w:t>
      </w:r>
      <w:r>
        <w:rPr>
          <w:rFonts w:asciiTheme="minorEastAsia" w:hAnsiTheme="minorEastAsia" w:cstheme="minorEastAsia" w:hint="eastAsia"/>
          <w:sz w:val="24"/>
        </w:rPr>
        <w:t>合作区域内</w:t>
      </w:r>
      <w:r>
        <w:rPr>
          <w:rFonts w:asciiTheme="minorEastAsia" w:hAnsiTheme="minorEastAsia" w:cstheme="minorEastAsia" w:hint="eastAsia"/>
          <w:sz w:val="24"/>
        </w:rPr>
        <w:t>的卫生管养，</w:t>
      </w:r>
      <w:proofErr w:type="gramStart"/>
      <w:r>
        <w:rPr>
          <w:rFonts w:asciiTheme="minorEastAsia" w:hAnsiTheme="minorEastAsia" w:cstheme="minorEastAsia" w:hint="eastAsia"/>
          <w:sz w:val="24"/>
        </w:rPr>
        <w:t>按至少</w:t>
      </w:r>
      <w:proofErr w:type="gramEnd"/>
      <w:r>
        <w:rPr>
          <w:rFonts w:asciiTheme="minorEastAsia" w:hAnsiTheme="minorEastAsia" w:cstheme="minorEastAsia" w:hint="eastAsia"/>
          <w:sz w:val="24"/>
        </w:rPr>
        <w:t>一天三次的频率进行场内保洁工作。</w:t>
      </w:r>
      <w:r>
        <w:rPr>
          <w:rFonts w:asciiTheme="minorEastAsia" w:hAnsiTheme="minorEastAsia" w:cstheme="minorEastAsia" w:hint="eastAsia"/>
          <w:sz w:val="24"/>
        </w:rPr>
        <w:t>包括但不限于</w:t>
      </w:r>
      <w:r>
        <w:rPr>
          <w:rFonts w:asciiTheme="minorEastAsia" w:hAnsiTheme="minorEastAsia" w:cstheme="minorEastAsia" w:hint="eastAsia"/>
          <w:sz w:val="24"/>
        </w:rPr>
        <w:t>设备清洁、天花板除尘、</w:t>
      </w:r>
      <w:r>
        <w:rPr>
          <w:rFonts w:asciiTheme="minorEastAsia" w:hAnsiTheme="minorEastAsia" w:cstheme="minorEastAsia" w:hint="eastAsia"/>
          <w:sz w:val="24"/>
        </w:rPr>
        <w:t>地面</w:t>
      </w:r>
      <w:r>
        <w:rPr>
          <w:rFonts w:asciiTheme="minorEastAsia" w:hAnsiTheme="minorEastAsia" w:cstheme="minorEastAsia" w:hint="eastAsia"/>
          <w:sz w:val="24"/>
        </w:rPr>
        <w:t>打扫</w:t>
      </w:r>
      <w:r>
        <w:rPr>
          <w:rFonts w:asciiTheme="minorEastAsia" w:hAnsiTheme="minorEastAsia" w:cstheme="minorEastAsia" w:hint="eastAsia"/>
          <w:sz w:val="24"/>
        </w:rPr>
        <w:t>、厕所清洁</w:t>
      </w:r>
      <w:r>
        <w:rPr>
          <w:rFonts w:asciiTheme="minorEastAsia" w:hAnsiTheme="minorEastAsia" w:cstheme="minorEastAsia" w:hint="eastAsia"/>
          <w:sz w:val="24"/>
        </w:rPr>
        <w:t>（</w:t>
      </w:r>
      <w:r>
        <w:rPr>
          <w:rFonts w:asciiTheme="minorEastAsia" w:hAnsiTheme="minorEastAsia" w:cstheme="minorEastAsia" w:hint="eastAsia"/>
          <w:sz w:val="24"/>
        </w:rPr>
        <w:t>如有</w:t>
      </w:r>
      <w:r>
        <w:rPr>
          <w:rFonts w:asciiTheme="minorEastAsia" w:hAnsiTheme="minorEastAsia" w:cstheme="minorEastAsia" w:hint="eastAsia"/>
          <w:sz w:val="24"/>
        </w:rPr>
        <w:t>）</w:t>
      </w:r>
      <w:r>
        <w:rPr>
          <w:rFonts w:asciiTheme="minorEastAsia" w:hAnsiTheme="minorEastAsia" w:cstheme="minorEastAsia" w:hint="eastAsia"/>
          <w:sz w:val="24"/>
        </w:rPr>
        <w:t>等工作。</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1.3 </w:t>
      </w:r>
      <w:r>
        <w:rPr>
          <w:rFonts w:asciiTheme="minorEastAsia" w:hAnsiTheme="minorEastAsia" w:cstheme="minorEastAsia" w:hint="eastAsia"/>
          <w:sz w:val="24"/>
        </w:rPr>
        <w:t>乙方</w:t>
      </w:r>
      <w:proofErr w:type="gramStart"/>
      <w:r>
        <w:rPr>
          <w:rFonts w:asciiTheme="minorEastAsia" w:hAnsiTheme="minorEastAsia" w:cstheme="minorEastAsia" w:hint="eastAsia"/>
          <w:sz w:val="24"/>
        </w:rPr>
        <w:t>按至少</w:t>
      </w:r>
      <w:proofErr w:type="gramEnd"/>
      <w:r>
        <w:rPr>
          <w:rFonts w:asciiTheme="minorEastAsia" w:hAnsiTheme="minorEastAsia" w:cstheme="minorEastAsia" w:hint="eastAsia"/>
          <w:sz w:val="24"/>
        </w:rPr>
        <w:t>一天一次的频率，清理合作区域内的</w:t>
      </w:r>
      <w:r>
        <w:rPr>
          <w:rFonts w:asciiTheme="minorEastAsia" w:hAnsiTheme="minorEastAsia" w:cstheme="minorEastAsia" w:hint="eastAsia"/>
          <w:sz w:val="24"/>
        </w:rPr>
        <w:t>垃圾</w:t>
      </w:r>
      <w:r>
        <w:rPr>
          <w:rFonts w:asciiTheme="minorEastAsia" w:hAnsiTheme="minorEastAsia" w:cstheme="minorEastAsia" w:hint="eastAsia"/>
          <w:sz w:val="24"/>
        </w:rPr>
        <w:t>桶及垃圾堆积点</w:t>
      </w:r>
      <w:r>
        <w:rPr>
          <w:rFonts w:asciiTheme="minorEastAsia" w:hAnsiTheme="minorEastAsia" w:cstheme="minorEastAsia" w:hint="eastAsia"/>
          <w:sz w:val="24"/>
        </w:rPr>
        <w:t>，确保其干净，并</w:t>
      </w:r>
      <w:r>
        <w:rPr>
          <w:rFonts w:asciiTheme="minorEastAsia" w:hAnsiTheme="minorEastAsia" w:cstheme="minorEastAsia" w:hint="eastAsia"/>
          <w:sz w:val="24"/>
        </w:rPr>
        <w:t>按照《厦门经济特区生活垃圾分类管理办法》</w:t>
      </w:r>
      <w:r>
        <w:rPr>
          <w:rFonts w:asciiTheme="minorEastAsia" w:hAnsiTheme="minorEastAsia" w:cstheme="minorEastAsia" w:hint="eastAsia"/>
          <w:sz w:val="24"/>
        </w:rPr>
        <w:t>进行垃</w:t>
      </w:r>
      <w:r>
        <w:rPr>
          <w:rFonts w:asciiTheme="minorEastAsia" w:hAnsiTheme="minorEastAsia" w:cstheme="minorEastAsia" w:hint="eastAsia"/>
          <w:sz w:val="24"/>
        </w:rPr>
        <w:t>圾分类和处理。</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 xml:space="preserve">2. </w:t>
      </w:r>
      <w:r>
        <w:rPr>
          <w:rFonts w:asciiTheme="minorEastAsia" w:hAnsiTheme="minorEastAsia" w:cstheme="minorEastAsia" w:hint="eastAsia"/>
          <w:sz w:val="24"/>
        </w:rPr>
        <w:t>合作机制</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2.1 </w:t>
      </w:r>
      <w:r>
        <w:rPr>
          <w:rFonts w:asciiTheme="minorEastAsia" w:hAnsiTheme="minorEastAsia" w:cstheme="minorEastAsia" w:hint="eastAsia"/>
          <w:sz w:val="24"/>
        </w:rPr>
        <w:t>乙方应与甲方保持密切沟通，及时反馈</w:t>
      </w:r>
      <w:r>
        <w:rPr>
          <w:rFonts w:asciiTheme="minorEastAsia" w:hAnsiTheme="minorEastAsia" w:cstheme="minorEastAsia" w:hint="eastAsia"/>
          <w:sz w:val="24"/>
        </w:rPr>
        <w:t>合作</w:t>
      </w:r>
      <w:r>
        <w:rPr>
          <w:rFonts w:asciiTheme="minorEastAsia" w:hAnsiTheme="minorEastAsia" w:cstheme="minorEastAsia" w:hint="eastAsia"/>
          <w:sz w:val="24"/>
        </w:rPr>
        <w:t>区域存在的卫生问题或环境隐患，并</w:t>
      </w:r>
      <w:r>
        <w:rPr>
          <w:rFonts w:asciiTheme="minorEastAsia" w:hAnsiTheme="minorEastAsia" w:cstheme="minorEastAsia" w:hint="eastAsia"/>
          <w:sz w:val="24"/>
        </w:rPr>
        <w:t>按</w:t>
      </w:r>
      <w:r>
        <w:rPr>
          <w:rFonts w:asciiTheme="minorEastAsia" w:hAnsiTheme="minorEastAsia" w:cstheme="minorEastAsia" w:hint="eastAsia"/>
          <w:sz w:val="24"/>
        </w:rPr>
        <w:t>甲方</w:t>
      </w:r>
      <w:r>
        <w:rPr>
          <w:rFonts w:asciiTheme="minorEastAsia" w:hAnsiTheme="minorEastAsia" w:cstheme="minorEastAsia" w:hint="eastAsia"/>
          <w:sz w:val="24"/>
        </w:rPr>
        <w:t>要求</w:t>
      </w:r>
      <w:r>
        <w:rPr>
          <w:rFonts w:asciiTheme="minorEastAsia" w:hAnsiTheme="minorEastAsia" w:cstheme="minorEastAsia" w:hint="eastAsia"/>
          <w:sz w:val="24"/>
        </w:rPr>
        <w:t>积极配合整改。</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2.2 </w:t>
      </w:r>
      <w:r>
        <w:rPr>
          <w:rFonts w:asciiTheme="minorEastAsia" w:hAnsiTheme="minorEastAsia" w:cstheme="minorEastAsia" w:hint="eastAsia"/>
          <w:sz w:val="24"/>
        </w:rPr>
        <w:t>甲方有权对</w:t>
      </w:r>
      <w:r>
        <w:rPr>
          <w:rFonts w:asciiTheme="minorEastAsia" w:hAnsiTheme="minorEastAsia" w:cstheme="minorEastAsia" w:hint="eastAsia"/>
          <w:sz w:val="24"/>
        </w:rPr>
        <w:t>乙方合作</w:t>
      </w:r>
      <w:r>
        <w:rPr>
          <w:rFonts w:asciiTheme="minorEastAsia" w:hAnsiTheme="minorEastAsia" w:cstheme="minorEastAsia" w:hint="eastAsia"/>
          <w:sz w:val="24"/>
        </w:rPr>
        <w:t>区域进行</w:t>
      </w:r>
      <w:r>
        <w:rPr>
          <w:rFonts w:asciiTheme="minorEastAsia" w:hAnsiTheme="minorEastAsia" w:cstheme="minorEastAsia" w:hint="eastAsia"/>
          <w:sz w:val="24"/>
        </w:rPr>
        <w:t>不定时</w:t>
      </w:r>
      <w:r>
        <w:rPr>
          <w:rFonts w:asciiTheme="minorEastAsia" w:hAnsiTheme="minorEastAsia" w:cstheme="minorEastAsia" w:hint="eastAsia"/>
          <w:sz w:val="24"/>
        </w:rPr>
        <w:t>巡查，检查</w:t>
      </w:r>
      <w:r>
        <w:rPr>
          <w:rFonts w:asciiTheme="minorEastAsia" w:hAnsiTheme="minorEastAsia" w:cstheme="minorEastAsia" w:hint="eastAsia"/>
          <w:sz w:val="24"/>
        </w:rPr>
        <w:t>乙方</w:t>
      </w:r>
      <w:r>
        <w:rPr>
          <w:rFonts w:asciiTheme="minorEastAsia" w:hAnsiTheme="minorEastAsia" w:cstheme="minorEastAsia" w:hint="eastAsia"/>
          <w:sz w:val="24"/>
        </w:rPr>
        <w:t>卫生管养情况，并提出改进意见或要求。</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2.3 </w:t>
      </w:r>
      <w:r>
        <w:rPr>
          <w:rFonts w:asciiTheme="minorEastAsia" w:hAnsiTheme="minorEastAsia" w:cstheme="minorEastAsia" w:hint="eastAsia"/>
          <w:sz w:val="24"/>
        </w:rPr>
        <w:t>如乙方未能履行卫生管养责任，甲方有权采取相应措施，包括但不限于警告、罚款、</w:t>
      </w:r>
      <w:r>
        <w:rPr>
          <w:rFonts w:asciiTheme="minorEastAsia" w:hAnsiTheme="minorEastAsia" w:cstheme="minorEastAsia" w:hint="eastAsia"/>
          <w:sz w:val="24"/>
        </w:rPr>
        <w:t>根据主合同向乙方主张违约责任</w:t>
      </w:r>
      <w:r>
        <w:rPr>
          <w:rFonts w:asciiTheme="minorEastAsia" w:hAnsiTheme="minorEastAsia" w:cstheme="minorEastAsia" w:hint="eastAsia"/>
          <w:sz w:val="24"/>
        </w:rPr>
        <w:t>等；同时，因乙方原因，造成甲方经济损失、重大不良社会影响的或收到有关行业管理部门经济处罚的，一切损失由乙方承担。</w:t>
      </w:r>
    </w:p>
    <w:p w:rsidR="00AC64E1" w:rsidRDefault="000F6EB7">
      <w:pPr>
        <w:spacing w:line="360" w:lineRule="auto"/>
        <w:rPr>
          <w:rFonts w:asciiTheme="minorEastAsia" w:hAnsiTheme="minorEastAsia" w:cstheme="minorEastAsia"/>
          <w:b/>
          <w:bCs/>
          <w:sz w:val="24"/>
        </w:rPr>
      </w:pPr>
      <w:r>
        <w:rPr>
          <w:rFonts w:asciiTheme="minorEastAsia" w:hAnsiTheme="minorEastAsia" w:cstheme="minorEastAsia" w:hint="eastAsia"/>
          <w:b/>
          <w:bCs/>
          <w:sz w:val="24"/>
        </w:rPr>
        <w:lastRenderedPageBreak/>
        <w:t xml:space="preserve">3. </w:t>
      </w:r>
      <w:r>
        <w:rPr>
          <w:rFonts w:asciiTheme="minorEastAsia" w:hAnsiTheme="minorEastAsia" w:cstheme="minorEastAsia" w:hint="eastAsia"/>
          <w:b/>
          <w:bCs/>
          <w:sz w:val="24"/>
        </w:rPr>
        <w:t>违约惩罚</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3.1 </w:t>
      </w:r>
      <w:r>
        <w:rPr>
          <w:rFonts w:asciiTheme="minorEastAsia" w:hAnsiTheme="minorEastAsia" w:cstheme="minorEastAsia" w:hint="eastAsia"/>
          <w:sz w:val="24"/>
        </w:rPr>
        <w:t>如乙方严重违反本协议的任何条款，甲方有权采取以下惩罚措施：</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第一次违约：给予口头警告并要求乙方立即整改；</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第二次违约：给予书面警告，</w:t>
      </w:r>
      <w:r>
        <w:rPr>
          <w:rFonts w:asciiTheme="minorEastAsia" w:hAnsiTheme="minorEastAsia" w:cstheme="minorEastAsia" w:hint="eastAsia"/>
          <w:sz w:val="24"/>
        </w:rPr>
        <w:t>同时有权向乙方收取违约金</w:t>
      </w:r>
      <w:r>
        <w:rPr>
          <w:rFonts w:asciiTheme="minorEastAsia" w:hAnsiTheme="minorEastAsia" w:cstheme="minorEastAsia" w:hint="eastAsia"/>
          <w:sz w:val="24"/>
        </w:rPr>
        <w:t>500</w:t>
      </w:r>
      <w:r>
        <w:rPr>
          <w:rFonts w:asciiTheme="minorEastAsia" w:hAnsiTheme="minorEastAsia" w:cstheme="minorEastAsia" w:hint="eastAsia"/>
          <w:sz w:val="24"/>
        </w:rPr>
        <w:t>元</w:t>
      </w:r>
      <w:r>
        <w:rPr>
          <w:rFonts w:asciiTheme="minorEastAsia" w:hAnsiTheme="minorEastAsia" w:cstheme="minorEastAsia" w:hint="eastAsia"/>
          <w:sz w:val="24"/>
        </w:rPr>
        <w:t>；</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第三次</w:t>
      </w:r>
      <w:r>
        <w:rPr>
          <w:rFonts w:asciiTheme="minorEastAsia" w:hAnsiTheme="minorEastAsia" w:cstheme="minorEastAsia" w:hint="eastAsia"/>
          <w:sz w:val="24"/>
        </w:rPr>
        <w:t>及以上次数</w:t>
      </w:r>
      <w:r>
        <w:rPr>
          <w:rFonts w:asciiTheme="minorEastAsia" w:hAnsiTheme="minorEastAsia" w:cstheme="minorEastAsia" w:hint="eastAsia"/>
          <w:sz w:val="24"/>
        </w:rPr>
        <w:t>违约：</w:t>
      </w:r>
      <w:r>
        <w:rPr>
          <w:rFonts w:asciiTheme="minorEastAsia" w:hAnsiTheme="minorEastAsia" w:cstheme="minorEastAsia" w:hint="eastAsia"/>
          <w:sz w:val="24"/>
        </w:rPr>
        <w:t>有权全额没收乙方缴交的履约保证金，并有权根据乙方违约程度，按《</w:t>
      </w:r>
      <w:r>
        <w:rPr>
          <w:rFonts w:asciiTheme="minorEastAsia" w:hAnsiTheme="minorEastAsia" w:cstheme="minorEastAsia" w:hint="eastAsia"/>
          <w:sz w:val="24"/>
        </w:rPr>
        <w:t xml:space="preserve">       </w:t>
      </w:r>
      <w:r>
        <w:rPr>
          <w:rFonts w:asciiTheme="minorEastAsia" w:hAnsiTheme="minorEastAsia" w:cstheme="minorEastAsia" w:hint="eastAsia"/>
          <w:sz w:val="24"/>
        </w:rPr>
        <w:t>》约定向乙方主张违约责任</w:t>
      </w:r>
      <w:r>
        <w:rPr>
          <w:rFonts w:asciiTheme="minorEastAsia" w:hAnsiTheme="minorEastAsia" w:cstheme="minorEastAsia" w:hint="eastAsia"/>
          <w:sz w:val="24"/>
        </w:rPr>
        <w:t>；</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3.2 </w:t>
      </w:r>
      <w:r>
        <w:rPr>
          <w:rFonts w:asciiTheme="minorEastAsia" w:hAnsiTheme="minorEastAsia" w:cstheme="minorEastAsia" w:hint="eastAsia"/>
          <w:sz w:val="24"/>
        </w:rPr>
        <w:t>本</w:t>
      </w:r>
      <w:r>
        <w:rPr>
          <w:rFonts w:asciiTheme="minorEastAsia" w:hAnsiTheme="minorEastAsia" w:cstheme="minorEastAsia" w:hint="eastAsia"/>
          <w:sz w:val="24"/>
        </w:rPr>
        <w:t>协议</w:t>
      </w:r>
      <w:r>
        <w:rPr>
          <w:rFonts w:asciiTheme="minorEastAsia" w:hAnsiTheme="minorEastAsia" w:cstheme="minorEastAsia" w:hint="eastAsia"/>
          <w:sz w:val="24"/>
        </w:rPr>
        <w:t>签订后，</w:t>
      </w:r>
      <w:r>
        <w:rPr>
          <w:rFonts w:asciiTheme="minorEastAsia" w:hAnsiTheme="minorEastAsia" w:cstheme="minorEastAsia" w:hint="eastAsia"/>
          <w:sz w:val="24"/>
        </w:rPr>
        <w:t>乙方</w:t>
      </w:r>
      <w:r>
        <w:rPr>
          <w:rFonts w:asciiTheme="minorEastAsia" w:hAnsiTheme="minorEastAsia" w:cstheme="minorEastAsia" w:hint="eastAsia"/>
          <w:sz w:val="24"/>
        </w:rPr>
        <w:t>必须严格遵守，</w:t>
      </w:r>
      <w:r>
        <w:rPr>
          <w:rFonts w:asciiTheme="minorEastAsia" w:hAnsiTheme="minorEastAsia" w:cstheme="minorEastAsia" w:hint="eastAsia"/>
          <w:sz w:val="24"/>
        </w:rPr>
        <w:t>甲方</w:t>
      </w:r>
      <w:r>
        <w:rPr>
          <w:rFonts w:asciiTheme="minorEastAsia" w:hAnsiTheme="minorEastAsia" w:cstheme="minorEastAsia" w:hint="eastAsia"/>
          <w:sz w:val="24"/>
        </w:rPr>
        <w:t>将定期与不定期对</w:t>
      </w:r>
      <w:r>
        <w:rPr>
          <w:rFonts w:asciiTheme="minorEastAsia" w:hAnsiTheme="minorEastAsia" w:cstheme="minorEastAsia" w:hint="eastAsia"/>
          <w:sz w:val="24"/>
        </w:rPr>
        <w:t>合作区域</w:t>
      </w:r>
      <w:r>
        <w:rPr>
          <w:rFonts w:asciiTheme="minorEastAsia" w:hAnsiTheme="minorEastAsia" w:cstheme="minorEastAsia" w:hint="eastAsia"/>
          <w:sz w:val="24"/>
        </w:rPr>
        <w:t>进行检查考核。对不履行</w:t>
      </w:r>
      <w:r>
        <w:rPr>
          <w:rFonts w:asciiTheme="minorEastAsia" w:hAnsiTheme="minorEastAsia" w:cstheme="minorEastAsia" w:hint="eastAsia"/>
          <w:sz w:val="24"/>
        </w:rPr>
        <w:t>协议</w:t>
      </w:r>
      <w:r>
        <w:rPr>
          <w:rFonts w:asciiTheme="minorEastAsia" w:hAnsiTheme="minorEastAsia" w:cstheme="minorEastAsia" w:hint="eastAsia"/>
          <w:sz w:val="24"/>
        </w:rPr>
        <w:t>内容，将依据《厦门市城市市容和环境卫生管理办法》等相应的法律、法规</w:t>
      </w:r>
      <w:r>
        <w:rPr>
          <w:rFonts w:asciiTheme="minorEastAsia" w:hAnsiTheme="minorEastAsia" w:cstheme="minorEastAsia" w:hint="eastAsia"/>
          <w:sz w:val="24"/>
        </w:rPr>
        <w:t>及本协议约定</w:t>
      </w:r>
      <w:r>
        <w:rPr>
          <w:rFonts w:asciiTheme="minorEastAsia" w:hAnsiTheme="minorEastAsia" w:cstheme="minorEastAsia" w:hint="eastAsia"/>
          <w:sz w:val="24"/>
        </w:rPr>
        <w:t>作相应的处罚。</w:t>
      </w:r>
    </w:p>
    <w:p w:rsidR="00AC64E1" w:rsidRDefault="000F6EB7">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 xml:space="preserve">4. </w:t>
      </w:r>
      <w:r>
        <w:rPr>
          <w:rFonts w:asciiTheme="minorEastAsia" w:hAnsiTheme="minorEastAsia" w:cstheme="minorEastAsia" w:hint="eastAsia"/>
          <w:b/>
          <w:bCs/>
          <w:sz w:val="24"/>
        </w:rPr>
        <w:t>其他条款</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4.1</w:t>
      </w:r>
      <w:r>
        <w:rPr>
          <w:rFonts w:asciiTheme="minorEastAsia" w:hAnsiTheme="minorEastAsia" w:cstheme="minorEastAsia" w:hint="eastAsia"/>
          <w:sz w:val="24"/>
        </w:rPr>
        <w:t>未按协议</w:t>
      </w:r>
      <w:r>
        <w:rPr>
          <w:rFonts w:asciiTheme="minorEastAsia" w:hAnsiTheme="minorEastAsia" w:cstheme="minorEastAsia" w:hint="eastAsia"/>
          <w:sz w:val="24"/>
        </w:rPr>
        <w:t>条款履约时，应先协调解决，协调不成的参照主合同争议解决条款处理。</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4.2</w:t>
      </w:r>
      <w:r>
        <w:rPr>
          <w:rFonts w:asciiTheme="minorEastAsia" w:hAnsiTheme="minorEastAsia" w:cstheme="minorEastAsia" w:hint="eastAsia"/>
          <w:sz w:val="24"/>
        </w:rPr>
        <w:t>本协议条款如无明确约定的，应以法律法规要求及主合同要求为准；</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.3</w:t>
      </w:r>
      <w:r>
        <w:rPr>
          <w:rFonts w:asciiTheme="minorEastAsia" w:hAnsiTheme="minorEastAsia" w:cstheme="minorEastAsia" w:hint="eastAsia"/>
          <w:sz w:val="24"/>
        </w:rPr>
        <w:t>甲、乙双方严格遵守本</w:t>
      </w:r>
      <w:r>
        <w:rPr>
          <w:rFonts w:asciiTheme="minorEastAsia" w:hAnsiTheme="minorEastAsia" w:cstheme="minorEastAsia" w:hint="eastAsia"/>
          <w:sz w:val="24"/>
        </w:rPr>
        <w:t>协议</w:t>
      </w:r>
      <w:r>
        <w:rPr>
          <w:rFonts w:asciiTheme="minorEastAsia" w:hAnsiTheme="minorEastAsia" w:cstheme="minorEastAsia" w:hint="eastAsia"/>
          <w:sz w:val="24"/>
        </w:rPr>
        <w:t>条款，履行各自的职责，确保服务期间的</w:t>
      </w:r>
      <w:r>
        <w:rPr>
          <w:rFonts w:asciiTheme="minorEastAsia" w:hAnsiTheme="minorEastAsia" w:cstheme="minorEastAsia" w:hint="eastAsia"/>
          <w:sz w:val="24"/>
        </w:rPr>
        <w:t>卫生</w:t>
      </w:r>
      <w:r>
        <w:rPr>
          <w:rFonts w:asciiTheme="minorEastAsia" w:hAnsiTheme="minorEastAsia" w:cstheme="minorEastAsia" w:hint="eastAsia"/>
          <w:sz w:val="24"/>
        </w:rPr>
        <w:t>文明。</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.4</w:t>
      </w:r>
      <w:r>
        <w:rPr>
          <w:rFonts w:asciiTheme="minorEastAsia" w:hAnsiTheme="minorEastAsia" w:cstheme="minorEastAsia" w:hint="eastAsia"/>
          <w:sz w:val="24"/>
        </w:rPr>
        <w:t>本协议经各方法定代表人签章并加盖双方合同章或公章之日起生效。</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.5</w:t>
      </w:r>
      <w:r>
        <w:rPr>
          <w:rFonts w:asciiTheme="minorEastAsia" w:hAnsiTheme="minorEastAsia" w:cstheme="minorEastAsia" w:hint="eastAsia"/>
          <w:sz w:val="24"/>
        </w:rPr>
        <w:t>本协议的效力独立于主合同，主合同不成立、不生效、无效、部分无效或被撤销、被解除等并不影响本合同的效力。</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.6</w:t>
      </w:r>
      <w:r>
        <w:rPr>
          <w:rFonts w:asciiTheme="minorEastAsia" w:hAnsiTheme="minorEastAsia" w:cstheme="minorEastAsia" w:hint="eastAsia"/>
          <w:sz w:val="24"/>
        </w:rPr>
        <w:t>本合同一式肆份，双方各执贰份，具有同等法律效力。</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以下无正文</w:t>
      </w:r>
      <w:r>
        <w:rPr>
          <w:rFonts w:asciiTheme="minorEastAsia" w:hAnsiTheme="minorEastAsia" w:cstheme="minorEastAsia" w:hint="eastAsia"/>
          <w:sz w:val="24"/>
        </w:rPr>
        <w:t>）</w:t>
      </w:r>
    </w:p>
    <w:p w:rsidR="00AC64E1" w:rsidRDefault="00AC64E1">
      <w:pPr>
        <w:pStyle w:val="20"/>
        <w:ind w:firstLine="0"/>
        <w:rPr>
          <w:rFonts w:asciiTheme="minorEastAsia" w:eastAsiaTheme="minorEastAsia" w:hAnsiTheme="minorEastAsia" w:cstheme="minorEastAsia"/>
          <w:sz w:val="24"/>
        </w:rPr>
      </w:pP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甲方（盖章</w:t>
      </w:r>
      <w:r>
        <w:rPr>
          <w:rFonts w:asciiTheme="minorEastAsia" w:hAnsiTheme="minorEastAsia" w:cstheme="minorEastAsia" w:hint="eastAsia"/>
          <w:sz w:val="24"/>
        </w:rPr>
        <w:t>/</w:t>
      </w:r>
      <w:r>
        <w:rPr>
          <w:rFonts w:asciiTheme="minorEastAsia" w:hAnsiTheme="minorEastAsia" w:cstheme="minorEastAsia" w:hint="eastAsia"/>
          <w:sz w:val="24"/>
        </w:rPr>
        <w:t>签字）：</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法定代表人（</w:t>
      </w:r>
      <w:r>
        <w:rPr>
          <w:rFonts w:asciiTheme="minorEastAsia" w:hAnsiTheme="minorEastAsia" w:cstheme="minorEastAsia" w:hint="eastAsia"/>
          <w:sz w:val="24"/>
        </w:rPr>
        <w:t>盖章</w:t>
      </w:r>
      <w:r>
        <w:rPr>
          <w:rFonts w:asciiTheme="minorEastAsia" w:hAnsiTheme="minorEastAsia" w:cstheme="minorEastAsia" w:hint="eastAsia"/>
          <w:sz w:val="24"/>
        </w:rPr>
        <w:t>/</w:t>
      </w:r>
      <w:r>
        <w:rPr>
          <w:rFonts w:asciiTheme="minorEastAsia" w:hAnsiTheme="minorEastAsia" w:cstheme="minorEastAsia" w:hint="eastAsia"/>
          <w:sz w:val="24"/>
        </w:rPr>
        <w:t>签字</w:t>
      </w:r>
      <w:r>
        <w:rPr>
          <w:rFonts w:asciiTheme="minorEastAsia" w:hAnsiTheme="minorEastAsia" w:cstheme="minorEastAsia" w:hint="eastAsia"/>
          <w:sz w:val="24"/>
        </w:rPr>
        <w:t>）：</w:t>
      </w:r>
      <w:r>
        <w:rPr>
          <w:rFonts w:asciiTheme="minorEastAsia" w:hAnsiTheme="minorEastAsia" w:cstheme="minorEastAsia" w:hint="eastAsia"/>
          <w:sz w:val="24"/>
        </w:rPr>
        <w:t xml:space="preserve">                       </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日期：</w:t>
      </w:r>
    </w:p>
    <w:p w:rsidR="00AC64E1" w:rsidRDefault="00AC64E1">
      <w:pPr>
        <w:pStyle w:val="20"/>
        <w:rPr>
          <w:rFonts w:asciiTheme="minorEastAsia" w:eastAsiaTheme="minorEastAsia" w:hAnsiTheme="minorEastAsia" w:cstheme="minorEastAsia"/>
          <w:sz w:val="24"/>
        </w:rPr>
      </w:pP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乙方（盖章</w:t>
      </w:r>
      <w:r>
        <w:rPr>
          <w:rFonts w:asciiTheme="minorEastAsia" w:hAnsiTheme="minorEastAsia" w:cstheme="minorEastAsia" w:hint="eastAsia"/>
          <w:sz w:val="24"/>
        </w:rPr>
        <w:t>/</w:t>
      </w:r>
      <w:r>
        <w:rPr>
          <w:rFonts w:asciiTheme="minorEastAsia" w:hAnsiTheme="minorEastAsia" w:cstheme="minorEastAsia" w:hint="eastAsia"/>
          <w:sz w:val="24"/>
        </w:rPr>
        <w:t>签字）：</w:t>
      </w:r>
      <w:r>
        <w:rPr>
          <w:rFonts w:asciiTheme="minorEastAsia" w:hAnsiTheme="minorEastAsia" w:cstheme="minorEastAsia" w:hint="eastAsia"/>
          <w:sz w:val="24"/>
        </w:rPr>
        <w:t xml:space="preserve"> </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法定代表人（</w:t>
      </w:r>
      <w:r>
        <w:rPr>
          <w:rFonts w:asciiTheme="minorEastAsia" w:hAnsiTheme="minorEastAsia" w:cstheme="minorEastAsia" w:hint="eastAsia"/>
          <w:sz w:val="24"/>
        </w:rPr>
        <w:t>盖章</w:t>
      </w:r>
      <w:r>
        <w:rPr>
          <w:rFonts w:asciiTheme="minorEastAsia" w:hAnsiTheme="minorEastAsia" w:cstheme="minorEastAsia" w:hint="eastAsia"/>
          <w:sz w:val="24"/>
        </w:rPr>
        <w:t>/</w:t>
      </w:r>
      <w:r>
        <w:rPr>
          <w:rFonts w:asciiTheme="minorEastAsia" w:hAnsiTheme="minorEastAsia" w:cstheme="minorEastAsia" w:hint="eastAsia"/>
          <w:sz w:val="24"/>
        </w:rPr>
        <w:t>签字</w:t>
      </w:r>
      <w:r>
        <w:rPr>
          <w:rFonts w:asciiTheme="minorEastAsia" w:hAnsiTheme="minorEastAsia" w:cstheme="minorEastAsia" w:hint="eastAsia"/>
          <w:sz w:val="24"/>
        </w:rPr>
        <w:t>）：</w:t>
      </w:r>
      <w:r>
        <w:rPr>
          <w:rFonts w:asciiTheme="minorEastAsia" w:hAnsiTheme="minorEastAsia" w:cstheme="minorEastAsia" w:hint="eastAsia"/>
          <w:sz w:val="24"/>
        </w:rPr>
        <w:t xml:space="preserve">                           </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lastRenderedPageBreak/>
        <w:t>日期：</w:t>
      </w:r>
    </w:p>
    <w:p w:rsidR="00AC64E1" w:rsidRDefault="00AC64E1">
      <w:pPr>
        <w:pStyle w:val="a8"/>
        <w:rPr>
          <w:rFonts w:asciiTheme="minorEastAsia" w:hAnsiTheme="minorEastAsia" w:cstheme="minorEastAsia"/>
          <w:sz w:val="24"/>
        </w:rPr>
      </w:pPr>
    </w:p>
    <w:p w:rsidR="00AC64E1" w:rsidRDefault="00AC64E1">
      <w:pPr>
        <w:pStyle w:val="a8"/>
        <w:rPr>
          <w:rFonts w:asciiTheme="minorEastAsia" w:hAnsiTheme="minorEastAsia" w:cstheme="minorEastAsia"/>
          <w:sz w:val="24"/>
        </w:rPr>
      </w:pPr>
    </w:p>
    <w:p w:rsidR="00AC64E1" w:rsidRDefault="00AC64E1">
      <w:pPr>
        <w:pStyle w:val="a8"/>
        <w:rPr>
          <w:rFonts w:asciiTheme="minorEastAsia" w:hAnsiTheme="minorEastAsia" w:cstheme="minorEastAsia"/>
          <w:sz w:val="24"/>
        </w:rPr>
      </w:pPr>
    </w:p>
    <w:p w:rsidR="00AC64E1" w:rsidRDefault="000F6EB7">
      <w:pPr>
        <w:pStyle w:val="a8"/>
        <w:rPr>
          <w:rFonts w:asciiTheme="minorEastAsia" w:hAnsiTheme="minorEastAsia" w:cstheme="minorEastAsia"/>
          <w:sz w:val="24"/>
        </w:rPr>
      </w:pPr>
      <w:r>
        <w:rPr>
          <w:rFonts w:asciiTheme="minorEastAsia" w:hAnsiTheme="minorEastAsia" w:cstheme="minorEastAsia" w:hint="eastAsia"/>
          <w:noProof/>
          <w:sz w:val="24"/>
        </w:rPr>
        <w:drawing>
          <wp:inline distT="0" distB="0" distL="114300" distR="114300">
            <wp:extent cx="5267960" cy="7444105"/>
            <wp:effectExtent l="0" t="0" r="8890" b="4445"/>
            <wp:docPr id="1" name="图片 1" descr="12.关于印发厦门市政空间资源投资有限公司停车场环境舒适度标准的通知（厦空间发〔2022〕28号）_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关于印发厦门市政空间资源投资有限公司停车场环境舒适度标准的通知（厦空间发〔2022〕28号）_02"/>
                    <pic:cNvPicPr>
                      <a:picLocks noChangeAspect="1"/>
                    </pic:cNvPicPr>
                  </pic:nvPicPr>
                  <pic:blipFill>
                    <a:blip r:embed="rId5"/>
                    <a:stretch>
                      <a:fillRect/>
                    </a:stretch>
                  </pic:blipFill>
                  <pic:spPr>
                    <a:xfrm>
                      <a:off x="0" y="0"/>
                      <a:ext cx="5267960" cy="7444105"/>
                    </a:xfrm>
                    <a:prstGeom prst="rect">
                      <a:avLst/>
                    </a:prstGeom>
                    <a:noFill/>
                    <a:ln>
                      <a:noFill/>
                    </a:ln>
                  </pic:spPr>
                </pic:pic>
              </a:graphicData>
            </a:graphic>
          </wp:inline>
        </w:drawing>
      </w:r>
      <w:r>
        <w:rPr>
          <w:rFonts w:asciiTheme="minorEastAsia" w:hAnsiTheme="minorEastAsia" w:cstheme="minorEastAsia" w:hint="eastAsia"/>
          <w:noProof/>
          <w:sz w:val="24"/>
        </w:rPr>
        <w:lastRenderedPageBreak/>
        <w:drawing>
          <wp:inline distT="0" distB="0" distL="114300" distR="114300">
            <wp:extent cx="5267960" cy="7444105"/>
            <wp:effectExtent l="0" t="0" r="8890" b="4445"/>
            <wp:docPr id="2" name="图片 2" descr="12.关于印发厦门市政空间资源投资有限公司停车场环境舒适度标准的通知（厦空间发〔2022〕28号）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2.关于印发厦门市政空间资源投资有限公司停车场环境舒适度标准的通知（厦空间发〔2022〕28号）_03"/>
                    <pic:cNvPicPr>
                      <a:picLocks noChangeAspect="1"/>
                    </pic:cNvPicPr>
                  </pic:nvPicPr>
                  <pic:blipFill>
                    <a:blip r:embed="rId6"/>
                    <a:stretch>
                      <a:fillRect/>
                    </a:stretch>
                  </pic:blipFill>
                  <pic:spPr>
                    <a:xfrm>
                      <a:off x="0" y="0"/>
                      <a:ext cx="5267960" cy="7444105"/>
                    </a:xfrm>
                    <a:prstGeom prst="rect">
                      <a:avLst/>
                    </a:prstGeom>
                    <a:noFill/>
                    <a:ln>
                      <a:noFill/>
                    </a:ln>
                  </pic:spPr>
                </pic:pic>
              </a:graphicData>
            </a:graphic>
          </wp:inline>
        </w:drawing>
      </w:r>
    </w:p>
    <w:p w:rsidR="00AC64E1" w:rsidRDefault="000F6EB7">
      <w:pPr>
        <w:tabs>
          <w:tab w:val="left" w:pos="992"/>
        </w:tabs>
        <w:spacing w:line="420" w:lineRule="exact"/>
        <w:jc w:val="left"/>
        <w:rPr>
          <w:rFonts w:asciiTheme="minorEastAsia" w:hAnsiTheme="minorEastAsia" w:cstheme="minorEastAsia"/>
          <w:sz w:val="24"/>
        </w:rPr>
      </w:pPr>
      <w:r>
        <w:rPr>
          <w:rFonts w:asciiTheme="minorEastAsia" w:hAnsiTheme="minorEastAsia" w:cstheme="minorEastAsia" w:hint="eastAsia"/>
          <w:sz w:val="24"/>
        </w:rPr>
        <w:br w:type="page"/>
      </w:r>
      <w:r>
        <w:rPr>
          <w:rFonts w:asciiTheme="minorEastAsia" w:hAnsiTheme="minorEastAsia" w:cstheme="minorEastAsia" w:hint="eastAsia"/>
          <w:b/>
          <w:bCs/>
          <w:sz w:val="24"/>
        </w:rPr>
        <w:lastRenderedPageBreak/>
        <w:t>商户卫生委托管养协议</w:t>
      </w:r>
    </w:p>
    <w:p w:rsidR="00AC64E1" w:rsidRDefault="00AC64E1">
      <w:pPr>
        <w:spacing w:line="360" w:lineRule="auto"/>
        <w:rPr>
          <w:rFonts w:asciiTheme="minorEastAsia" w:hAnsiTheme="minorEastAsia" w:cstheme="minorEastAsia"/>
          <w:sz w:val="24"/>
        </w:rPr>
      </w:pP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本协议由以下各方共同订立：</w:t>
      </w:r>
    </w:p>
    <w:p w:rsidR="00AC64E1" w:rsidRDefault="000F6EB7">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甲方：</w:t>
      </w:r>
    </w:p>
    <w:p w:rsidR="00AC64E1" w:rsidRDefault="000F6EB7">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联系电话：</w:t>
      </w:r>
    </w:p>
    <w:p w:rsidR="00AC64E1" w:rsidRDefault="000F6EB7">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乙方：（商户名称）</w:t>
      </w:r>
    </w:p>
    <w:p w:rsidR="00AC64E1" w:rsidRDefault="000F6EB7">
      <w:pPr>
        <w:spacing w:line="360" w:lineRule="auto"/>
        <w:rPr>
          <w:rFonts w:asciiTheme="minorEastAsia" w:hAnsiTheme="minorEastAsia" w:cstheme="minorEastAsia"/>
          <w:b/>
          <w:bCs/>
          <w:sz w:val="24"/>
        </w:rPr>
      </w:pPr>
      <w:r>
        <w:rPr>
          <w:rFonts w:asciiTheme="minorEastAsia" w:hAnsiTheme="minorEastAsia" w:cstheme="minorEastAsia" w:hint="eastAsia"/>
          <w:b/>
          <w:bCs/>
          <w:sz w:val="24"/>
        </w:rPr>
        <w:t>联系人：</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b/>
          <w:bCs/>
          <w:sz w:val="24"/>
        </w:rPr>
        <w:t>联系电话：</w:t>
      </w:r>
    </w:p>
    <w:p w:rsidR="00AC64E1" w:rsidRDefault="00AC64E1">
      <w:pPr>
        <w:spacing w:line="560" w:lineRule="exact"/>
        <w:rPr>
          <w:rFonts w:asciiTheme="minorEastAsia" w:hAnsiTheme="minorEastAsia" w:cstheme="minorEastAsia"/>
          <w:sz w:val="24"/>
        </w:rPr>
      </w:pPr>
    </w:p>
    <w:p w:rsidR="00AC64E1" w:rsidRDefault="000F6EB7">
      <w:pPr>
        <w:spacing w:line="560" w:lineRule="exact"/>
        <w:rPr>
          <w:rFonts w:asciiTheme="minorEastAsia" w:hAnsiTheme="minorEastAsia" w:cstheme="minorEastAsia"/>
          <w:b/>
          <w:bCs/>
          <w:sz w:val="24"/>
        </w:rPr>
      </w:pPr>
      <w:r>
        <w:rPr>
          <w:rFonts w:asciiTheme="minorEastAsia" w:hAnsiTheme="minorEastAsia" w:cstheme="minorEastAsia" w:hint="eastAsia"/>
          <w:b/>
          <w:bCs/>
          <w:sz w:val="24"/>
        </w:rPr>
        <w:t>一、协议目的</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本协议</w:t>
      </w:r>
      <w:r>
        <w:rPr>
          <w:rFonts w:asciiTheme="minorEastAsia" w:hAnsiTheme="minorEastAsia" w:cstheme="minorEastAsia" w:hint="eastAsia"/>
          <w:sz w:val="24"/>
        </w:rPr>
        <w:t>作为《</w:t>
      </w:r>
      <w:r>
        <w:rPr>
          <w:rFonts w:asciiTheme="minorEastAsia" w:hAnsiTheme="minorEastAsia" w:cstheme="minorEastAsia" w:hint="eastAsia"/>
          <w:sz w:val="24"/>
        </w:rPr>
        <w:t xml:space="preserve">       </w:t>
      </w:r>
      <w:r>
        <w:rPr>
          <w:rFonts w:asciiTheme="minorEastAsia" w:hAnsiTheme="minorEastAsia" w:cstheme="minorEastAsia" w:hint="eastAsia"/>
          <w:sz w:val="24"/>
        </w:rPr>
        <w:t>》的补充协议，</w:t>
      </w:r>
      <w:r>
        <w:rPr>
          <w:rFonts w:asciiTheme="minorEastAsia" w:hAnsiTheme="minorEastAsia" w:cstheme="minorEastAsia" w:hint="eastAsia"/>
          <w:sz w:val="24"/>
        </w:rPr>
        <w:t>旨在确保市容和环境卫生的整洁，明确</w:t>
      </w:r>
      <w:r>
        <w:rPr>
          <w:rFonts w:asciiTheme="minorEastAsia" w:hAnsiTheme="minorEastAsia" w:cstheme="minorEastAsia" w:hint="eastAsia"/>
          <w:sz w:val="24"/>
        </w:rPr>
        <w:t>合作</w:t>
      </w:r>
      <w:r>
        <w:rPr>
          <w:rFonts w:asciiTheme="minorEastAsia" w:hAnsiTheme="minorEastAsia" w:cstheme="minorEastAsia" w:hint="eastAsia"/>
          <w:sz w:val="24"/>
        </w:rPr>
        <w:t>区域的卫生管理原则和实施措施。现</w:t>
      </w:r>
      <w:r>
        <w:rPr>
          <w:rFonts w:asciiTheme="minorEastAsia" w:hAnsiTheme="minorEastAsia" w:cstheme="minorEastAsia" w:hint="eastAsia"/>
          <w:sz w:val="24"/>
        </w:rPr>
        <w:t>甲乙双方</w:t>
      </w:r>
      <w:r>
        <w:rPr>
          <w:rFonts w:asciiTheme="minorEastAsia" w:hAnsiTheme="minorEastAsia" w:cstheme="minorEastAsia" w:hint="eastAsia"/>
          <w:sz w:val="24"/>
        </w:rPr>
        <w:t>就</w:t>
      </w:r>
      <w:r>
        <w:rPr>
          <w:rFonts w:asciiTheme="minorEastAsia" w:hAnsiTheme="minorEastAsia" w:cstheme="minorEastAsia" w:hint="eastAsia"/>
          <w:sz w:val="24"/>
        </w:rPr>
        <w:t>合作区域范围内的各方</w:t>
      </w:r>
      <w:r>
        <w:rPr>
          <w:rFonts w:asciiTheme="minorEastAsia" w:hAnsiTheme="minorEastAsia" w:cstheme="minorEastAsia" w:hint="eastAsia"/>
          <w:sz w:val="24"/>
        </w:rPr>
        <w:t>权利和义务达成如下协议：</w:t>
      </w:r>
    </w:p>
    <w:p w:rsidR="00AC64E1" w:rsidRDefault="000F6EB7">
      <w:pPr>
        <w:spacing w:line="560" w:lineRule="exact"/>
        <w:rPr>
          <w:rFonts w:asciiTheme="minorEastAsia" w:hAnsiTheme="minorEastAsia" w:cstheme="minorEastAsia"/>
          <w:b/>
          <w:bCs/>
          <w:sz w:val="24"/>
        </w:rPr>
      </w:pPr>
      <w:r>
        <w:rPr>
          <w:rFonts w:asciiTheme="minorEastAsia" w:hAnsiTheme="minorEastAsia" w:cstheme="minorEastAsia" w:hint="eastAsia"/>
          <w:b/>
          <w:bCs/>
          <w:sz w:val="24"/>
        </w:rPr>
        <w:t>二</w:t>
      </w:r>
      <w:r>
        <w:rPr>
          <w:rFonts w:asciiTheme="minorEastAsia" w:hAnsiTheme="minorEastAsia" w:cstheme="minorEastAsia" w:hint="eastAsia"/>
          <w:b/>
          <w:bCs/>
          <w:sz w:val="24"/>
        </w:rPr>
        <w:t>、责任与义务</w:t>
      </w:r>
    </w:p>
    <w:p w:rsidR="00AC64E1" w:rsidRDefault="000F6EB7">
      <w:pPr>
        <w:adjustRightInd w:val="0"/>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 xml:space="preserve"> </w:t>
      </w:r>
      <w:r>
        <w:rPr>
          <w:rFonts w:asciiTheme="minorEastAsia" w:hAnsiTheme="minorEastAsia" w:cstheme="minorEastAsia" w:hint="eastAsia"/>
          <w:sz w:val="24"/>
        </w:rPr>
        <w:t>甲方</w:t>
      </w:r>
      <w:r>
        <w:rPr>
          <w:rFonts w:asciiTheme="minorEastAsia" w:hAnsiTheme="minorEastAsia" w:cstheme="minorEastAsia" w:hint="eastAsia"/>
          <w:sz w:val="24"/>
        </w:rPr>
        <w:t>负责组织保洁人员维护</w:t>
      </w:r>
      <w:r>
        <w:rPr>
          <w:rFonts w:asciiTheme="minorEastAsia" w:hAnsiTheme="minorEastAsia" w:cstheme="minorEastAsia" w:hint="eastAsia"/>
          <w:sz w:val="24"/>
        </w:rPr>
        <w:t>乙方合作区域的</w:t>
      </w:r>
      <w:r>
        <w:rPr>
          <w:rFonts w:asciiTheme="minorEastAsia" w:hAnsiTheme="minorEastAsia" w:cstheme="minorEastAsia" w:hint="eastAsia"/>
          <w:sz w:val="24"/>
        </w:rPr>
        <w:t>卫生，包括</w:t>
      </w:r>
      <w:r>
        <w:rPr>
          <w:rFonts w:asciiTheme="minorEastAsia" w:hAnsiTheme="minorEastAsia" w:cstheme="minorEastAsia" w:hint="eastAsia"/>
          <w:sz w:val="24"/>
        </w:rPr>
        <w:t>配备工具、</w:t>
      </w:r>
      <w:r>
        <w:rPr>
          <w:rFonts w:asciiTheme="minorEastAsia" w:hAnsiTheme="minorEastAsia" w:cstheme="minorEastAsia" w:hint="eastAsia"/>
          <w:sz w:val="24"/>
        </w:rPr>
        <w:t>清扫、处理垃圾。</w:t>
      </w:r>
    </w:p>
    <w:p w:rsidR="00AC64E1" w:rsidRDefault="000F6EB7">
      <w:pPr>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2.</w:t>
      </w:r>
      <w:r>
        <w:rPr>
          <w:rFonts w:asciiTheme="minorEastAsia" w:hAnsiTheme="minorEastAsia" w:cstheme="minorEastAsia" w:hint="eastAsia"/>
          <w:sz w:val="24"/>
        </w:rPr>
        <w:t xml:space="preserve"> </w:t>
      </w:r>
      <w:r>
        <w:rPr>
          <w:rFonts w:asciiTheme="minorEastAsia" w:hAnsiTheme="minorEastAsia" w:cstheme="minorEastAsia" w:hint="eastAsia"/>
          <w:sz w:val="24"/>
        </w:rPr>
        <w:t>若发生保洁服务质量问题</w:t>
      </w:r>
      <w:r>
        <w:rPr>
          <w:rFonts w:asciiTheme="minorEastAsia" w:hAnsiTheme="minorEastAsia" w:cstheme="minorEastAsia" w:hint="eastAsia"/>
          <w:sz w:val="24"/>
        </w:rPr>
        <w:t>时</w:t>
      </w:r>
      <w:r>
        <w:rPr>
          <w:rFonts w:asciiTheme="minorEastAsia" w:hAnsiTheme="minorEastAsia" w:cstheme="minorEastAsia" w:hint="eastAsia"/>
          <w:sz w:val="24"/>
        </w:rPr>
        <w:t>，</w:t>
      </w:r>
      <w:r>
        <w:rPr>
          <w:rFonts w:asciiTheme="minorEastAsia" w:hAnsiTheme="minorEastAsia" w:cstheme="minorEastAsia" w:hint="eastAsia"/>
          <w:sz w:val="24"/>
        </w:rPr>
        <w:t>乙方需及时</w:t>
      </w:r>
      <w:r>
        <w:rPr>
          <w:rFonts w:asciiTheme="minorEastAsia" w:hAnsiTheme="minorEastAsia" w:cstheme="minorEastAsia" w:hint="eastAsia"/>
          <w:sz w:val="24"/>
        </w:rPr>
        <w:t>向</w:t>
      </w:r>
      <w:r>
        <w:rPr>
          <w:rFonts w:asciiTheme="minorEastAsia" w:hAnsiTheme="minorEastAsia" w:cstheme="minorEastAsia" w:hint="eastAsia"/>
          <w:sz w:val="24"/>
        </w:rPr>
        <w:t>甲方</w:t>
      </w:r>
      <w:r>
        <w:rPr>
          <w:rFonts w:asciiTheme="minorEastAsia" w:hAnsiTheme="minorEastAsia" w:cstheme="minorEastAsia" w:hint="eastAsia"/>
          <w:sz w:val="24"/>
        </w:rPr>
        <w:t>反馈，</w:t>
      </w:r>
      <w:r>
        <w:rPr>
          <w:rFonts w:asciiTheme="minorEastAsia" w:hAnsiTheme="minorEastAsia" w:cstheme="minorEastAsia" w:hint="eastAsia"/>
          <w:sz w:val="24"/>
        </w:rPr>
        <w:t>甲方需在工作时间段（</w:t>
      </w:r>
      <w:r>
        <w:rPr>
          <w:rFonts w:asciiTheme="minorEastAsia" w:hAnsiTheme="minorEastAsia" w:cstheme="minorEastAsia" w:hint="eastAsia"/>
          <w:sz w:val="24"/>
        </w:rPr>
        <w:t>7</w:t>
      </w:r>
      <w:r>
        <w:rPr>
          <w:rFonts w:asciiTheme="minorEastAsia" w:hAnsiTheme="minorEastAsia" w:cstheme="minorEastAsia" w:hint="eastAsia"/>
          <w:sz w:val="24"/>
        </w:rPr>
        <w:t>点至</w:t>
      </w:r>
      <w:r>
        <w:rPr>
          <w:rFonts w:asciiTheme="minorEastAsia" w:hAnsiTheme="minorEastAsia" w:cstheme="minorEastAsia" w:hint="eastAsia"/>
          <w:sz w:val="24"/>
        </w:rPr>
        <w:t>19</w:t>
      </w:r>
      <w:r>
        <w:rPr>
          <w:rFonts w:asciiTheme="minorEastAsia" w:hAnsiTheme="minorEastAsia" w:cstheme="minorEastAsia" w:hint="eastAsia"/>
          <w:sz w:val="24"/>
        </w:rPr>
        <w:t>点）两小时内进行响应处理</w:t>
      </w:r>
      <w:r>
        <w:rPr>
          <w:rFonts w:asciiTheme="minorEastAsia" w:hAnsiTheme="minorEastAsia" w:cstheme="minorEastAsia" w:hint="eastAsia"/>
          <w:sz w:val="24"/>
        </w:rPr>
        <w:t>。</w:t>
      </w:r>
    </w:p>
    <w:p w:rsidR="00AC64E1" w:rsidRDefault="000F6EB7">
      <w:pPr>
        <w:pStyle w:val="a8"/>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3. </w:t>
      </w:r>
      <w:r>
        <w:rPr>
          <w:rFonts w:asciiTheme="minorEastAsia" w:hAnsiTheme="minorEastAsia" w:cstheme="minorEastAsia" w:hint="eastAsia"/>
          <w:sz w:val="24"/>
        </w:rPr>
        <w:t>乙方及乙方客户有义务保护公共环境卫生整洁，文明有序开展生产经营活动，甲方有权拒绝承担超出合理保洁服务范围的工作，或与乙方另行协商处理措施。</w:t>
      </w:r>
    </w:p>
    <w:p w:rsidR="00AC64E1" w:rsidRDefault="000F6EB7">
      <w:pPr>
        <w:spacing w:line="560" w:lineRule="exact"/>
        <w:rPr>
          <w:rFonts w:asciiTheme="minorEastAsia" w:hAnsiTheme="minorEastAsia" w:cstheme="minorEastAsia"/>
          <w:b/>
          <w:bCs/>
          <w:sz w:val="24"/>
        </w:rPr>
      </w:pPr>
      <w:r>
        <w:rPr>
          <w:rFonts w:asciiTheme="minorEastAsia" w:hAnsiTheme="minorEastAsia" w:cstheme="minorEastAsia" w:hint="eastAsia"/>
          <w:b/>
          <w:bCs/>
          <w:sz w:val="24"/>
        </w:rPr>
        <w:t>三</w:t>
      </w:r>
      <w:r>
        <w:rPr>
          <w:rFonts w:asciiTheme="minorEastAsia" w:hAnsiTheme="minorEastAsia" w:cstheme="minorEastAsia" w:hint="eastAsia"/>
          <w:b/>
          <w:bCs/>
          <w:sz w:val="24"/>
        </w:rPr>
        <w:t>、保洁服务内容</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甲方安排</w:t>
      </w:r>
      <w:r>
        <w:rPr>
          <w:rFonts w:asciiTheme="minorEastAsia" w:hAnsiTheme="minorEastAsia" w:cstheme="minorEastAsia" w:hint="eastAsia"/>
          <w:sz w:val="24"/>
        </w:rPr>
        <w:t>保洁人员负责</w:t>
      </w:r>
      <w:r>
        <w:rPr>
          <w:rFonts w:asciiTheme="minorEastAsia" w:hAnsiTheme="minorEastAsia" w:cstheme="minorEastAsia" w:hint="eastAsia"/>
          <w:sz w:val="24"/>
        </w:rPr>
        <w:t>合作</w:t>
      </w:r>
      <w:r>
        <w:rPr>
          <w:rFonts w:asciiTheme="minorEastAsia" w:hAnsiTheme="minorEastAsia" w:cstheme="minorEastAsia" w:hint="eastAsia"/>
          <w:sz w:val="24"/>
        </w:rPr>
        <w:t>区域</w:t>
      </w:r>
      <w:r>
        <w:rPr>
          <w:rFonts w:asciiTheme="minorEastAsia" w:hAnsiTheme="minorEastAsia" w:cstheme="minorEastAsia" w:hint="eastAsia"/>
          <w:sz w:val="24"/>
        </w:rPr>
        <w:t>及过道</w:t>
      </w:r>
      <w:r>
        <w:rPr>
          <w:rFonts w:asciiTheme="minorEastAsia" w:hAnsiTheme="minorEastAsia" w:cstheme="minorEastAsia" w:hint="eastAsia"/>
          <w:sz w:val="24"/>
        </w:rPr>
        <w:t>的保洁工作。包括但不限于</w:t>
      </w:r>
      <w:r>
        <w:rPr>
          <w:rFonts w:asciiTheme="minorEastAsia" w:hAnsiTheme="minorEastAsia" w:cstheme="minorEastAsia" w:hint="eastAsia"/>
          <w:sz w:val="24"/>
        </w:rPr>
        <w:t>公共设施清洁、天花板除尘、</w:t>
      </w:r>
      <w:r>
        <w:rPr>
          <w:rFonts w:asciiTheme="minorEastAsia" w:hAnsiTheme="minorEastAsia" w:cstheme="minorEastAsia" w:hint="eastAsia"/>
          <w:sz w:val="24"/>
        </w:rPr>
        <w:t>地面</w:t>
      </w:r>
      <w:r>
        <w:rPr>
          <w:rFonts w:asciiTheme="minorEastAsia" w:hAnsiTheme="minorEastAsia" w:cstheme="minorEastAsia" w:hint="eastAsia"/>
          <w:sz w:val="24"/>
        </w:rPr>
        <w:t>打扫</w:t>
      </w:r>
      <w:r>
        <w:rPr>
          <w:rFonts w:asciiTheme="minorEastAsia" w:hAnsiTheme="minorEastAsia" w:cstheme="minorEastAsia" w:hint="eastAsia"/>
          <w:sz w:val="24"/>
        </w:rPr>
        <w:t>、厕所清洁</w:t>
      </w:r>
      <w:r>
        <w:rPr>
          <w:rFonts w:asciiTheme="minorEastAsia" w:hAnsiTheme="minorEastAsia" w:cstheme="minorEastAsia" w:hint="eastAsia"/>
          <w:sz w:val="24"/>
        </w:rPr>
        <w:t>（</w:t>
      </w:r>
      <w:r>
        <w:rPr>
          <w:rFonts w:asciiTheme="minorEastAsia" w:hAnsiTheme="minorEastAsia" w:cstheme="minorEastAsia" w:hint="eastAsia"/>
          <w:sz w:val="24"/>
        </w:rPr>
        <w:t>如有</w:t>
      </w:r>
      <w:r>
        <w:rPr>
          <w:rFonts w:asciiTheme="minorEastAsia" w:hAnsiTheme="minorEastAsia" w:cstheme="minorEastAsia" w:hint="eastAsia"/>
          <w:sz w:val="24"/>
        </w:rPr>
        <w:t>）</w:t>
      </w:r>
      <w:r>
        <w:rPr>
          <w:rFonts w:asciiTheme="minorEastAsia" w:hAnsiTheme="minorEastAsia" w:cstheme="minorEastAsia" w:hint="eastAsia"/>
          <w:sz w:val="24"/>
        </w:rPr>
        <w:t>等工作。</w:t>
      </w:r>
    </w:p>
    <w:p w:rsidR="00AC64E1" w:rsidRDefault="000F6EB7">
      <w:pPr>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2. </w:t>
      </w:r>
      <w:r>
        <w:rPr>
          <w:rFonts w:asciiTheme="minorEastAsia" w:hAnsiTheme="minorEastAsia" w:cstheme="minorEastAsia" w:hint="eastAsia"/>
          <w:sz w:val="24"/>
        </w:rPr>
        <w:t>甲方</w:t>
      </w:r>
      <w:r>
        <w:rPr>
          <w:rFonts w:asciiTheme="minorEastAsia" w:hAnsiTheme="minorEastAsia" w:cstheme="minorEastAsia" w:hint="eastAsia"/>
          <w:sz w:val="24"/>
        </w:rPr>
        <w:t>保洁强度为每天</w:t>
      </w:r>
      <w:r>
        <w:rPr>
          <w:rFonts w:asciiTheme="minorEastAsia" w:hAnsiTheme="minorEastAsia" w:cstheme="minorEastAsia" w:hint="eastAsia"/>
          <w:sz w:val="24"/>
        </w:rPr>
        <w:t>7</w:t>
      </w:r>
      <w:r>
        <w:rPr>
          <w:rFonts w:asciiTheme="minorEastAsia" w:hAnsiTheme="minorEastAsia" w:cstheme="minorEastAsia" w:hint="eastAsia"/>
          <w:sz w:val="24"/>
        </w:rPr>
        <w:t>点至</w:t>
      </w:r>
      <w:r>
        <w:rPr>
          <w:rFonts w:asciiTheme="minorEastAsia" w:hAnsiTheme="minorEastAsia" w:cstheme="minorEastAsia" w:hint="eastAsia"/>
          <w:sz w:val="24"/>
        </w:rPr>
        <w:t>19</w:t>
      </w:r>
      <w:r>
        <w:rPr>
          <w:rFonts w:asciiTheme="minorEastAsia" w:hAnsiTheme="minorEastAsia" w:cstheme="minorEastAsia" w:hint="eastAsia"/>
          <w:sz w:val="24"/>
        </w:rPr>
        <w:t>点期间共</w:t>
      </w:r>
      <w:r>
        <w:rPr>
          <w:rFonts w:asciiTheme="minorEastAsia" w:hAnsiTheme="minorEastAsia" w:cstheme="minorEastAsia" w:hint="eastAsia"/>
          <w:sz w:val="24"/>
        </w:rPr>
        <w:t xml:space="preserve"> 3</w:t>
      </w:r>
      <w:r>
        <w:rPr>
          <w:rFonts w:asciiTheme="minorEastAsia" w:hAnsiTheme="minorEastAsia" w:cstheme="minorEastAsia" w:hint="eastAsia"/>
          <w:sz w:val="24"/>
        </w:rPr>
        <w:t>次清理，</w:t>
      </w:r>
      <w:r>
        <w:rPr>
          <w:rFonts w:asciiTheme="minorEastAsia" w:hAnsiTheme="minorEastAsia" w:cstheme="minorEastAsia" w:hint="eastAsia"/>
          <w:sz w:val="24"/>
        </w:rPr>
        <w:t>维持合作</w:t>
      </w:r>
      <w:r>
        <w:rPr>
          <w:rFonts w:asciiTheme="minorEastAsia" w:hAnsiTheme="minorEastAsia" w:cstheme="minorEastAsia" w:hint="eastAsia"/>
          <w:sz w:val="24"/>
        </w:rPr>
        <w:t>区域</w:t>
      </w:r>
      <w:r>
        <w:rPr>
          <w:rFonts w:asciiTheme="minorEastAsia" w:hAnsiTheme="minorEastAsia" w:cstheme="minorEastAsia" w:hint="eastAsia"/>
          <w:sz w:val="24"/>
        </w:rPr>
        <w:t>及过道</w:t>
      </w:r>
      <w:r>
        <w:rPr>
          <w:rFonts w:asciiTheme="minorEastAsia" w:hAnsiTheme="minorEastAsia" w:cstheme="minorEastAsia" w:hint="eastAsia"/>
          <w:sz w:val="24"/>
        </w:rPr>
        <w:t>卫生整洁。</w:t>
      </w:r>
    </w:p>
    <w:p w:rsidR="00AC64E1" w:rsidRDefault="000F6EB7">
      <w:pPr>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3. </w:t>
      </w:r>
      <w:r>
        <w:rPr>
          <w:rFonts w:asciiTheme="minorEastAsia" w:hAnsiTheme="minorEastAsia" w:cstheme="minorEastAsia" w:hint="eastAsia"/>
          <w:sz w:val="24"/>
        </w:rPr>
        <w:t>甲方提供的</w:t>
      </w:r>
      <w:r>
        <w:rPr>
          <w:rFonts w:asciiTheme="minorEastAsia" w:hAnsiTheme="minorEastAsia" w:cstheme="minorEastAsia" w:hint="eastAsia"/>
          <w:sz w:val="24"/>
        </w:rPr>
        <w:t>保洁工作</w:t>
      </w:r>
      <w:r>
        <w:rPr>
          <w:rFonts w:asciiTheme="minorEastAsia" w:hAnsiTheme="minorEastAsia" w:cstheme="minorEastAsia" w:hint="eastAsia"/>
          <w:sz w:val="24"/>
        </w:rPr>
        <w:t>范围</w:t>
      </w:r>
      <w:r>
        <w:rPr>
          <w:rFonts w:asciiTheme="minorEastAsia" w:hAnsiTheme="minorEastAsia" w:cstheme="minorEastAsia" w:hint="eastAsia"/>
          <w:sz w:val="24"/>
        </w:rPr>
        <w:t>不包含对</w:t>
      </w:r>
      <w:r>
        <w:rPr>
          <w:rFonts w:asciiTheme="minorEastAsia" w:hAnsiTheme="minorEastAsia" w:cstheme="minorEastAsia" w:hint="eastAsia"/>
          <w:sz w:val="24"/>
        </w:rPr>
        <w:t>商户自有或使用设备</w:t>
      </w:r>
      <w:r>
        <w:rPr>
          <w:rFonts w:asciiTheme="minorEastAsia" w:hAnsiTheme="minorEastAsia" w:cstheme="minorEastAsia" w:hint="eastAsia"/>
          <w:sz w:val="24"/>
        </w:rPr>
        <w:t>的</w:t>
      </w:r>
      <w:r>
        <w:rPr>
          <w:rFonts w:asciiTheme="minorEastAsia" w:hAnsiTheme="minorEastAsia" w:cstheme="minorEastAsia" w:hint="eastAsia"/>
          <w:sz w:val="24"/>
        </w:rPr>
        <w:t>管养</w:t>
      </w:r>
      <w:r>
        <w:rPr>
          <w:rFonts w:asciiTheme="minorEastAsia" w:hAnsiTheme="minorEastAsia" w:cstheme="minorEastAsia" w:hint="eastAsia"/>
          <w:sz w:val="24"/>
        </w:rPr>
        <w:t>，仅</w:t>
      </w:r>
      <w:r>
        <w:rPr>
          <w:rFonts w:asciiTheme="minorEastAsia" w:hAnsiTheme="minorEastAsia" w:cstheme="minorEastAsia" w:hint="eastAsia"/>
          <w:sz w:val="24"/>
        </w:rPr>
        <w:t>包括</w:t>
      </w:r>
      <w:r>
        <w:rPr>
          <w:rFonts w:asciiTheme="minorEastAsia" w:hAnsiTheme="minorEastAsia" w:cstheme="minorEastAsia" w:hint="eastAsia"/>
          <w:sz w:val="24"/>
        </w:rPr>
        <w:lastRenderedPageBreak/>
        <w:t>对合作</w:t>
      </w:r>
      <w:r>
        <w:rPr>
          <w:rFonts w:asciiTheme="minorEastAsia" w:hAnsiTheme="minorEastAsia" w:cstheme="minorEastAsia" w:hint="eastAsia"/>
          <w:sz w:val="24"/>
        </w:rPr>
        <w:t>区域</w:t>
      </w:r>
      <w:r>
        <w:rPr>
          <w:rFonts w:asciiTheme="minorEastAsia" w:hAnsiTheme="minorEastAsia" w:cstheme="minorEastAsia" w:hint="eastAsia"/>
          <w:sz w:val="24"/>
        </w:rPr>
        <w:t>内</w:t>
      </w:r>
      <w:r>
        <w:rPr>
          <w:rFonts w:asciiTheme="minorEastAsia" w:hAnsiTheme="minorEastAsia" w:cstheme="minorEastAsia" w:hint="eastAsia"/>
          <w:sz w:val="24"/>
        </w:rPr>
        <w:t>的</w:t>
      </w:r>
      <w:r>
        <w:rPr>
          <w:rFonts w:asciiTheme="minorEastAsia" w:hAnsiTheme="minorEastAsia" w:cstheme="minorEastAsia" w:hint="eastAsia"/>
          <w:sz w:val="24"/>
        </w:rPr>
        <w:t>环境</w:t>
      </w:r>
      <w:r>
        <w:rPr>
          <w:rFonts w:asciiTheme="minorEastAsia" w:hAnsiTheme="minorEastAsia" w:cstheme="minorEastAsia" w:hint="eastAsia"/>
          <w:sz w:val="24"/>
        </w:rPr>
        <w:t>清理工作。</w:t>
      </w:r>
    </w:p>
    <w:p w:rsidR="00AC64E1" w:rsidRDefault="000F6EB7">
      <w:pPr>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4. </w:t>
      </w:r>
      <w:r>
        <w:rPr>
          <w:rFonts w:asciiTheme="minorEastAsia" w:hAnsiTheme="minorEastAsia" w:cstheme="minorEastAsia" w:hint="eastAsia"/>
          <w:sz w:val="24"/>
        </w:rPr>
        <w:t>每天</w:t>
      </w:r>
      <w:r>
        <w:rPr>
          <w:rFonts w:asciiTheme="minorEastAsia" w:hAnsiTheme="minorEastAsia" w:cstheme="minorEastAsia" w:hint="eastAsia"/>
          <w:sz w:val="24"/>
        </w:rPr>
        <w:t>对区域内垃圾进行</w:t>
      </w:r>
      <w:r>
        <w:rPr>
          <w:rFonts w:asciiTheme="minorEastAsia" w:hAnsiTheme="minorEastAsia" w:cstheme="minorEastAsia" w:hint="eastAsia"/>
          <w:sz w:val="24"/>
        </w:rPr>
        <w:t>1</w:t>
      </w:r>
      <w:r>
        <w:rPr>
          <w:rFonts w:asciiTheme="minorEastAsia" w:hAnsiTheme="minorEastAsia" w:cstheme="minorEastAsia" w:hint="eastAsia"/>
          <w:sz w:val="24"/>
        </w:rPr>
        <w:t>次清运工作</w:t>
      </w:r>
      <w:r>
        <w:rPr>
          <w:rFonts w:asciiTheme="minorEastAsia" w:hAnsiTheme="minorEastAsia" w:cstheme="minorEastAsia" w:hint="eastAsia"/>
          <w:sz w:val="24"/>
        </w:rPr>
        <w:t>，并</w:t>
      </w:r>
      <w:r>
        <w:rPr>
          <w:rFonts w:asciiTheme="minorEastAsia" w:hAnsiTheme="minorEastAsia" w:cstheme="minorEastAsia" w:hint="eastAsia"/>
          <w:sz w:val="24"/>
        </w:rPr>
        <w:t>按照《厦门经济特区生活垃圾分类管理办法》</w:t>
      </w:r>
      <w:r>
        <w:rPr>
          <w:rFonts w:asciiTheme="minorEastAsia" w:hAnsiTheme="minorEastAsia" w:cstheme="minorEastAsia" w:hint="eastAsia"/>
          <w:sz w:val="24"/>
        </w:rPr>
        <w:t>进行垃圾分类和处理。</w:t>
      </w:r>
    </w:p>
    <w:p w:rsidR="00AC64E1" w:rsidRDefault="000F6EB7">
      <w:pPr>
        <w:spacing w:line="560" w:lineRule="exact"/>
        <w:rPr>
          <w:rFonts w:asciiTheme="minorEastAsia" w:hAnsiTheme="minorEastAsia" w:cstheme="minorEastAsia"/>
          <w:b/>
          <w:bCs/>
          <w:sz w:val="24"/>
        </w:rPr>
      </w:pPr>
      <w:r>
        <w:rPr>
          <w:rFonts w:asciiTheme="minorEastAsia" w:hAnsiTheme="minorEastAsia" w:cstheme="minorEastAsia" w:hint="eastAsia"/>
          <w:b/>
          <w:bCs/>
          <w:sz w:val="24"/>
        </w:rPr>
        <w:t>四</w:t>
      </w:r>
      <w:r>
        <w:rPr>
          <w:rFonts w:asciiTheme="minorEastAsia" w:hAnsiTheme="minorEastAsia" w:cstheme="minorEastAsia" w:hint="eastAsia"/>
          <w:b/>
          <w:bCs/>
          <w:sz w:val="24"/>
        </w:rPr>
        <w:t>、费用</w:t>
      </w:r>
    </w:p>
    <w:p w:rsidR="00AC64E1" w:rsidRDefault="000F6EB7">
      <w:pPr>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 </w:t>
      </w:r>
      <w:r>
        <w:rPr>
          <w:rFonts w:asciiTheme="minorEastAsia" w:hAnsiTheme="minorEastAsia" w:cstheme="minorEastAsia" w:hint="eastAsia"/>
          <w:sz w:val="24"/>
        </w:rPr>
        <w:t>乙方应向甲方支付的</w:t>
      </w:r>
      <w:r>
        <w:rPr>
          <w:rFonts w:asciiTheme="minorEastAsia" w:hAnsiTheme="minorEastAsia" w:cstheme="minorEastAsia" w:hint="eastAsia"/>
          <w:sz w:val="24"/>
        </w:rPr>
        <w:t>车位卫生费为</w:t>
      </w:r>
      <w:r>
        <w:rPr>
          <w:rFonts w:asciiTheme="minorEastAsia" w:hAnsiTheme="minorEastAsia" w:cstheme="minorEastAsia" w:hint="eastAsia"/>
          <w:sz w:val="24"/>
        </w:rPr>
        <w:t>40</w:t>
      </w:r>
      <w:r>
        <w:rPr>
          <w:rFonts w:asciiTheme="minorEastAsia" w:hAnsiTheme="minorEastAsia" w:cstheme="minorEastAsia" w:hint="eastAsia"/>
          <w:sz w:val="24"/>
        </w:rPr>
        <w:t>元</w:t>
      </w:r>
      <w:r>
        <w:rPr>
          <w:rFonts w:asciiTheme="minorEastAsia" w:hAnsiTheme="minorEastAsia" w:cstheme="minorEastAsia" w:hint="eastAsia"/>
          <w:sz w:val="24"/>
        </w:rPr>
        <w:t>/</w:t>
      </w:r>
      <w:r>
        <w:rPr>
          <w:rFonts w:asciiTheme="minorEastAsia" w:hAnsiTheme="minorEastAsia" w:cstheme="minorEastAsia" w:hint="eastAsia"/>
          <w:sz w:val="24"/>
        </w:rPr>
        <w:t>月</w:t>
      </w:r>
      <w:r>
        <w:rPr>
          <w:rFonts w:asciiTheme="minorEastAsia" w:hAnsiTheme="minorEastAsia" w:cstheme="minorEastAsia" w:hint="eastAsia"/>
          <w:sz w:val="24"/>
        </w:rPr>
        <w:t>/</w:t>
      </w:r>
      <w:r>
        <w:rPr>
          <w:rFonts w:asciiTheme="minorEastAsia" w:hAnsiTheme="minorEastAsia" w:cstheme="minorEastAsia" w:hint="eastAsia"/>
          <w:sz w:val="24"/>
        </w:rPr>
        <w:t>充电桩</w:t>
      </w:r>
      <w:r>
        <w:rPr>
          <w:rFonts w:asciiTheme="minorEastAsia" w:hAnsiTheme="minorEastAsia" w:cstheme="minorEastAsia" w:hint="eastAsia"/>
          <w:sz w:val="24"/>
        </w:rPr>
        <w:t>，</w:t>
      </w:r>
      <w:r>
        <w:rPr>
          <w:rFonts w:asciiTheme="minorEastAsia" w:hAnsiTheme="minorEastAsia" w:cstheme="minorEastAsia" w:hint="eastAsia"/>
          <w:sz w:val="24"/>
        </w:rPr>
        <w:t>卫生费</w:t>
      </w:r>
      <w:r>
        <w:rPr>
          <w:rFonts w:asciiTheme="minorEastAsia" w:hAnsiTheme="minorEastAsia" w:cstheme="minorEastAsia" w:hint="eastAsia"/>
          <w:sz w:val="24"/>
        </w:rPr>
        <w:t>每</w:t>
      </w:r>
      <w:r>
        <w:rPr>
          <w:rFonts w:asciiTheme="minorEastAsia" w:hAnsiTheme="minorEastAsia" w:cstheme="minorEastAsia" w:hint="eastAsia"/>
          <w:sz w:val="24"/>
        </w:rPr>
        <w:t>2</w:t>
      </w:r>
      <w:r>
        <w:rPr>
          <w:rFonts w:asciiTheme="minorEastAsia" w:hAnsiTheme="minorEastAsia" w:cstheme="minorEastAsia" w:hint="eastAsia"/>
          <w:sz w:val="24"/>
        </w:rPr>
        <w:t>年递增</w:t>
      </w:r>
      <w:r>
        <w:rPr>
          <w:rFonts w:asciiTheme="minorEastAsia" w:hAnsiTheme="minorEastAsia" w:cstheme="minorEastAsia" w:hint="eastAsia"/>
          <w:sz w:val="24"/>
        </w:rPr>
        <w:t>3%</w:t>
      </w:r>
      <w:r>
        <w:rPr>
          <w:rFonts w:asciiTheme="minorEastAsia" w:hAnsiTheme="minorEastAsia" w:cstheme="minorEastAsia" w:hint="eastAsia"/>
          <w:sz w:val="24"/>
        </w:rPr>
        <w:t>。</w:t>
      </w:r>
    </w:p>
    <w:p w:rsidR="00AC64E1" w:rsidRDefault="000F6EB7">
      <w:pPr>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2. </w:t>
      </w:r>
      <w:r>
        <w:rPr>
          <w:rFonts w:asciiTheme="minorEastAsia" w:hAnsiTheme="minorEastAsia" w:cstheme="minorEastAsia" w:hint="eastAsia"/>
          <w:sz w:val="24"/>
        </w:rPr>
        <w:t>费用按月结算，</w:t>
      </w:r>
      <w:r>
        <w:rPr>
          <w:rFonts w:asciiTheme="minorEastAsia" w:hAnsiTheme="minorEastAsia" w:cstheme="minorEastAsia" w:hint="eastAsia"/>
          <w:sz w:val="24"/>
        </w:rPr>
        <w:t>卫生费支付方式与《</w:t>
      </w:r>
      <w:r>
        <w:rPr>
          <w:rFonts w:asciiTheme="minorEastAsia" w:hAnsiTheme="minorEastAsia" w:cstheme="minorEastAsia" w:hint="eastAsia"/>
          <w:sz w:val="24"/>
        </w:rPr>
        <w:t xml:space="preserve">       </w:t>
      </w:r>
      <w:r>
        <w:rPr>
          <w:rFonts w:asciiTheme="minorEastAsia" w:hAnsiTheme="minorEastAsia" w:cstheme="minorEastAsia" w:hint="eastAsia"/>
          <w:sz w:val="24"/>
        </w:rPr>
        <w:t>》约定的甲方经营收入费用支付方式一致</w:t>
      </w:r>
      <w:r>
        <w:rPr>
          <w:rFonts w:asciiTheme="minorEastAsia" w:hAnsiTheme="minorEastAsia" w:cstheme="minorEastAsia" w:hint="eastAsia"/>
          <w:sz w:val="24"/>
        </w:rPr>
        <w:t>。</w:t>
      </w:r>
    </w:p>
    <w:p w:rsidR="00AC64E1" w:rsidRDefault="000F6EB7">
      <w:pPr>
        <w:spacing w:line="560" w:lineRule="exact"/>
        <w:rPr>
          <w:rFonts w:asciiTheme="minorEastAsia" w:hAnsiTheme="minorEastAsia" w:cstheme="minorEastAsia"/>
          <w:b/>
          <w:bCs/>
          <w:sz w:val="24"/>
        </w:rPr>
      </w:pPr>
      <w:r>
        <w:rPr>
          <w:rFonts w:asciiTheme="minorEastAsia" w:hAnsiTheme="minorEastAsia" w:cstheme="minorEastAsia" w:hint="eastAsia"/>
          <w:b/>
          <w:bCs/>
          <w:sz w:val="24"/>
        </w:rPr>
        <w:t>五、违约责任</w:t>
      </w:r>
    </w:p>
    <w:p w:rsidR="00AC64E1" w:rsidRDefault="000F6EB7">
      <w:pPr>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1. </w:t>
      </w:r>
      <w:proofErr w:type="gramStart"/>
      <w:r>
        <w:rPr>
          <w:rFonts w:asciiTheme="minorEastAsia" w:hAnsiTheme="minorEastAsia" w:cstheme="minorEastAsia" w:hint="eastAsia"/>
          <w:sz w:val="24"/>
        </w:rPr>
        <w:t>当月内</w:t>
      </w:r>
      <w:proofErr w:type="gramEnd"/>
      <w:r>
        <w:rPr>
          <w:rFonts w:asciiTheme="minorEastAsia" w:hAnsiTheme="minorEastAsia" w:cstheme="minorEastAsia" w:hint="eastAsia"/>
          <w:sz w:val="24"/>
        </w:rPr>
        <w:t>如</w:t>
      </w:r>
      <w:r>
        <w:rPr>
          <w:rFonts w:asciiTheme="minorEastAsia" w:hAnsiTheme="minorEastAsia" w:cstheme="minorEastAsia" w:hint="eastAsia"/>
          <w:sz w:val="24"/>
        </w:rPr>
        <w:t>乙方</w:t>
      </w:r>
      <w:r>
        <w:rPr>
          <w:rFonts w:asciiTheme="minorEastAsia" w:hAnsiTheme="minorEastAsia" w:cstheme="minorEastAsia" w:hint="eastAsia"/>
          <w:sz w:val="24"/>
        </w:rPr>
        <w:t>未履行本协议约定的义务</w:t>
      </w:r>
      <w:r>
        <w:rPr>
          <w:rFonts w:asciiTheme="minorEastAsia" w:hAnsiTheme="minorEastAsia" w:cstheme="minorEastAsia" w:hint="eastAsia"/>
          <w:sz w:val="24"/>
        </w:rPr>
        <w:t>（</w:t>
      </w:r>
      <w:r>
        <w:rPr>
          <w:rFonts w:asciiTheme="minorEastAsia" w:hAnsiTheme="minorEastAsia" w:cstheme="minorEastAsia" w:hint="eastAsia"/>
          <w:sz w:val="24"/>
        </w:rPr>
        <w:t>如乙方未按时支付卫生费</w:t>
      </w:r>
      <w:r>
        <w:rPr>
          <w:rFonts w:asciiTheme="minorEastAsia" w:hAnsiTheme="minorEastAsia" w:cstheme="minorEastAsia" w:hint="eastAsia"/>
          <w:sz w:val="24"/>
        </w:rPr>
        <w:t>）</w:t>
      </w:r>
      <w:r>
        <w:rPr>
          <w:rFonts w:asciiTheme="minorEastAsia" w:hAnsiTheme="minorEastAsia" w:cstheme="minorEastAsia" w:hint="eastAsia"/>
          <w:sz w:val="24"/>
        </w:rPr>
        <w:t>或因过失、故意等毁坏甲方财物的</w:t>
      </w:r>
      <w:r>
        <w:rPr>
          <w:rFonts w:asciiTheme="minorEastAsia" w:hAnsiTheme="minorEastAsia" w:cstheme="minorEastAsia" w:hint="eastAsia"/>
          <w:sz w:val="24"/>
        </w:rPr>
        <w:t>，</w:t>
      </w:r>
      <w:r>
        <w:rPr>
          <w:rFonts w:asciiTheme="minorEastAsia" w:hAnsiTheme="minorEastAsia" w:cstheme="minorEastAsia" w:hint="eastAsia"/>
          <w:sz w:val="24"/>
        </w:rPr>
        <w:t>乙方</w:t>
      </w:r>
      <w:r>
        <w:rPr>
          <w:rFonts w:asciiTheme="minorEastAsia" w:hAnsiTheme="minorEastAsia" w:cstheme="minorEastAsia" w:hint="eastAsia"/>
          <w:sz w:val="24"/>
        </w:rPr>
        <w:t>应承担相应的违约责任</w:t>
      </w:r>
      <w:r>
        <w:rPr>
          <w:rFonts w:asciiTheme="minorEastAsia" w:hAnsiTheme="minorEastAsia" w:cstheme="minorEastAsia" w:hint="eastAsia"/>
          <w:sz w:val="24"/>
        </w:rPr>
        <w:t>：</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第一次违约：</w:t>
      </w:r>
      <w:r>
        <w:rPr>
          <w:rFonts w:asciiTheme="minorEastAsia" w:hAnsiTheme="minorEastAsia" w:cstheme="minorEastAsia" w:hint="eastAsia"/>
          <w:sz w:val="24"/>
        </w:rPr>
        <w:t>甲方有权</w:t>
      </w:r>
      <w:r>
        <w:rPr>
          <w:rFonts w:asciiTheme="minorEastAsia" w:hAnsiTheme="minorEastAsia" w:cstheme="minorEastAsia" w:hint="eastAsia"/>
          <w:sz w:val="24"/>
        </w:rPr>
        <w:t>给予口头警告并要求</w:t>
      </w:r>
      <w:r>
        <w:rPr>
          <w:rFonts w:asciiTheme="minorEastAsia" w:hAnsiTheme="minorEastAsia" w:cstheme="minorEastAsia" w:hint="eastAsia"/>
          <w:sz w:val="24"/>
        </w:rPr>
        <w:t>乙方</w:t>
      </w:r>
      <w:r>
        <w:rPr>
          <w:rFonts w:asciiTheme="minorEastAsia" w:hAnsiTheme="minorEastAsia" w:cstheme="minorEastAsia" w:hint="eastAsia"/>
          <w:sz w:val="24"/>
        </w:rPr>
        <w:t>立即整改；</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第二次违约：</w:t>
      </w:r>
      <w:r>
        <w:rPr>
          <w:rFonts w:asciiTheme="minorEastAsia" w:hAnsiTheme="minorEastAsia" w:cstheme="minorEastAsia" w:hint="eastAsia"/>
          <w:sz w:val="24"/>
        </w:rPr>
        <w:t>甲方有权</w:t>
      </w:r>
      <w:r>
        <w:rPr>
          <w:rFonts w:asciiTheme="minorEastAsia" w:hAnsiTheme="minorEastAsia" w:cstheme="minorEastAsia" w:hint="eastAsia"/>
          <w:sz w:val="24"/>
        </w:rPr>
        <w:t>给予书面警告，</w:t>
      </w:r>
      <w:r>
        <w:rPr>
          <w:rFonts w:asciiTheme="minorEastAsia" w:hAnsiTheme="minorEastAsia" w:cstheme="minorEastAsia" w:hint="eastAsia"/>
          <w:sz w:val="24"/>
        </w:rPr>
        <w:t>同时有权向乙方收取违约金</w:t>
      </w:r>
      <w:r>
        <w:rPr>
          <w:rFonts w:asciiTheme="minorEastAsia" w:hAnsiTheme="minorEastAsia" w:cstheme="minorEastAsia" w:hint="eastAsia"/>
          <w:sz w:val="24"/>
        </w:rPr>
        <w:t>500</w:t>
      </w:r>
      <w:r>
        <w:rPr>
          <w:rFonts w:asciiTheme="minorEastAsia" w:hAnsiTheme="minorEastAsia" w:cstheme="minorEastAsia" w:hint="eastAsia"/>
          <w:sz w:val="24"/>
        </w:rPr>
        <w:t>元</w:t>
      </w:r>
      <w:r>
        <w:rPr>
          <w:rFonts w:asciiTheme="minorEastAsia" w:hAnsiTheme="minorEastAsia" w:cstheme="minorEastAsia" w:hint="eastAsia"/>
          <w:sz w:val="24"/>
        </w:rPr>
        <w:t>；</w:t>
      </w:r>
    </w:p>
    <w:p w:rsidR="00AC64E1" w:rsidRDefault="000F6EB7">
      <w:pPr>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第三次</w:t>
      </w:r>
      <w:r>
        <w:rPr>
          <w:rFonts w:asciiTheme="minorEastAsia" w:hAnsiTheme="minorEastAsia" w:cstheme="minorEastAsia" w:hint="eastAsia"/>
          <w:sz w:val="24"/>
        </w:rPr>
        <w:t>及以上次数</w:t>
      </w:r>
      <w:r>
        <w:rPr>
          <w:rFonts w:asciiTheme="minorEastAsia" w:hAnsiTheme="minorEastAsia" w:cstheme="minorEastAsia" w:hint="eastAsia"/>
          <w:sz w:val="24"/>
        </w:rPr>
        <w:t>违约：</w:t>
      </w:r>
      <w:r>
        <w:rPr>
          <w:rFonts w:asciiTheme="minorEastAsia" w:hAnsiTheme="minorEastAsia" w:cstheme="minorEastAsia" w:hint="eastAsia"/>
          <w:sz w:val="24"/>
        </w:rPr>
        <w:t>甲方有权全额没收乙方缴交的履约保证金，并有权根据乙方违约程度，按《</w:t>
      </w:r>
      <w:r>
        <w:rPr>
          <w:rFonts w:asciiTheme="minorEastAsia" w:hAnsiTheme="minorEastAsia" w:cstheme="minorEastAsia" w:hint="eastAsia"/>
          <w:sz w:val="24"/>
        </w:rPr>
        <w:t xml:space="preserve">       </w:t>
      </w:r>
      <w:r>
        <w:rPr>
          <w:rFonts w:asciiTheme="minorEastAsia" w:hAnsiTheme="minorEastAsia" w:cstheme="minorEastAsia" w:hint="eastAsia"/>
          <w:sz w:val="24"/>
        </w:rPr>
        <w:t>》约定向乙方主张违约责任</w:t>
      </w:r>
      <w:r>
        <w:rPr>
          <w:rFonts w:asciiTheme="minorEastAsia" w:hAnsiTheme="minorEastAsia" w:cstheme="minorEastAsia" w:hint="eastAsia"/>
          <w:sz w:val="24"/>
        </w:rPr>
        <w:t>。</w:t>
      </w:r>
    </w:p>
    <w:p w:rsidR="00AC64E1" w:rsidRDefault="000F6EB7">
      <w:pPr>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 xml:space="preserve">2. </w:t>
      </w:r>
      <w:proofErr w:type="gramStart"/>
      <w:r>
        <w:rPr>
          <w:rFonts w:asciiTheme="minorEastAsia" w:hAnsiTheme="minorEastAsia" w:cstheme="minorEastAsia" w:hint="eastAsia"/>
          <w:sz w:val="24"/>
        </w:rPr>
        <w:t>当月内</w:t>
      </w:r>
      <w:proofErr w:type="gramEnd"/>
      <w:r>
        <w:rPr>
          <w:rFonts w:asciiTheme="minorEastAsia" w:hAnsiTheme="minorEastAsia" w:cstheme="minorEastAsia" w:hint="eastAsia"/>
          <w:sz w:val="24"/>
        </w:rPr>
        <w:t>如甲方未</w:t>
      </w:r>
      <w:r>
        <w:rPr>
          <w:rFonts w:asciiTheme="minorEastAsia" w:hAnsiTheme="minorEastAsia" w:cstheme="minorEastAsia" w:hint="eastAsia"/>
          <w:sz w:val="24"/>
        </w:rPr>
        <w:t>遵守本</w:t>
      </w:r>
      <w:r>
        <w:rPr>
          <w:rFonts w:asciiTheme="minorEastAsia" w:hAnsiTheme="minorEastAsia" w:cstheme="minorEastAsia" w:hint="eastAsia"/>
          <w:sz w:val="24"/>
        </w:rPr>
        <w:t>协议</w:t>
      </w:r>
      <w:r>
        <w:rPr>
          <w:rFonts w:asciiTheme="minorEastAsia" w:hAnsiTheme="minorEastAsia" w:cstheme="minorEastAsia" w:hint="eastAsia"/>
          <w:sz w:val="24"/>
        </w:rPr>
        <w:t>条款</w:t>
      </w:r>
      <w:r>
        <w:rPr>
          <w:rFonts w:asciiTheme="minorEastAsia" w:hAnsiTheme="minorEastAsia" w:cstheme="minorEastAsia" w:hint="eastAsia"/>
          <w:sz w:val="24"/>
        </w:rPr>
        <w:t>、</w:t>
      </w:r>
      <w:r>
        <w:rPr>
          <w:rFonts w:asciiTheme="minorEastAsia" w:hAnsiTheme="minorEastAsia" w:cstheme="minorEastAsia" w:hint="eastAsia"/>
          <w:sz w:val="24"/>
        </w:rPr>
        <w:t>未按协议约定开展</w:t>
      </w:r>
      <w:r>
        <w:rPr>
          <w:rFonts w:asciiTheme="minorEastAsia" w:hAnsiTheme="minorEastAsia" w:cstheme="minorEastAsia" w:hint="eastAsia"/>
          <w:sz w:val="24"/>
        </w:rPr>
        <w:t>保洁服务</w:t>
      </w:r>
      <w:r>
        <w:rPr>
          <w:rFonts w:asciiTheme="minorEastAsia" w:hAnsiTheme="minorEastAsia" w:cstheme="minorEastAsia" w:hint="eastAsia"/>
          <w:sz w:val="24"/>
        </w:rPr>
        <w:t>的，甲方</w:t>
      </w:r>
      <w:r>
        <w:rPr>
          <w:rFonts w:asciiTheme="minorEastAsia" w:hAnsiTheme="minorEastAsia" w:cstheme="minorEastAsia" w:hint="eastAsia"/>
          <w:sz w:val="24"/>
        </w:rPr>
        <w:t>应承担相应的违约责任</w:t>
      </w:r>
      <w:r>
        <w:rPr>
          <w:rFonts w:asciiTheme="minorEastAsia" w:hAnsiTheme="minorEastAsia" w:cstheme="minorEastAsia" w:hint="eastAsia"/>
          <w:sz w:val="24"/>
        </w:rPr>
        <w:t>：</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第一次违约：</w:t>
      </w:r>
      <w:r>
        <w:rPr>
          <w:rFonts w:asciiTheme="minorEastAsia" w:hAnsiTheme="minorEastAsia" w:cstheme="minorEastAsia" w:hint="eastAsia"/>
          <w:sz w:val="24"/>
        </w:rPr>
        <w:t>乙方有权催告甲方立即整改违约行为；</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第二次违约：</w:t>
      </w:r>
      <w:r>
        <w:rPr>
          <w:rFonts w:asciiTheme="minorEastAsia" w:hAnsiTheme="minorEastAsia" w:cstheme="minorEastAsia" w:hint="eastAsia"/>
          <w:sz w:val="24"/>
        </w:rPr>
        <w:t>乙方有权要求甲方立即整改</w:t>
      </w:r>
      <w:r>
        <w:rPr>
          <w:rFonts w:asciiTheme="minorEastAsia" w:hAnsiTheme="minorEastAsia" w:cstheme="minorEastAsia" w:hint="eastAsia"/>
          <w:sz w:val="24"/>
        </w:rPr>
        <w:t>，</w:t>
      </w:r>
      <w:r>
        <w:rPr>
          <w:rFonts w:asciiTheme="minorEastAsia" w:hAnsiTheme="minorEastAsia" w:cstheme="minorEastAsia" w:hint="eastAsia"/>
          <w:sz w:val="24"/>
        </w:rPr>
        <w:t>同时有权扣减次月应付</w:t>
      </w:r>
      <w:r>
        <w:rPr>
          <w:rFonts w:asciiTheme="minorEastAsia" w:hAnsiTheme="minorEastAsia" w:cstheme="minorEastAsia" w:hint="eastAsia"/>
          <w:sz w:val="24"/>
        </w:rPr>
        <w:t>卫生费</w:t>
      </w:r>
      <w:r>
        <w:rPr>
          <w:rFonts w:asciiTheme="minorEastAsia" w:hAnsiTheme="minorEastAsia" w:cstheme="minorEastAsia" w:hint="eastAsia"/>
          <w:sz w:val="24"/>
        </w:rPr>
        <w:t>总额的</w:t>
      </w:r>
      <w:r>
        <w:rPr>
          <w:rFonts w:asciiTheme="minorEastAsia" w:hAnsiTheme="minorEastAsia" w:cstheme="minorEastAsia" w:hint="eastAsia"/>
          <w:sz w:val="24"/>
        </w:rPr>
        <w:t>5%</w:t>
      </w:r>
      <w:r>
        <w:rPr>
          <w:rFonts w:asciiTheme="minorEastAsia" w:hAnsiTheme="minorEastAsia" w:cstheme="minorEastAsia" w:hint="eastAsia"/>
          <w:sz w:val="24"/>
        </w:rPr>
        <w:t>；</w:t>
      </w:r>
    </w:p>
    <w:p w:rsidR="00AC64E1" w:rsidRDefault="000F6EB7">
      <w:pPr>
        <w:spacing w:line="360" w:lineRule="auto"/>
        <w:ind w:firstLineChars="200" w:firstLine="480"/>
        <w:rPr>
          <w:rFonts w:asciiTheme="minorEastAsia" w:hAnsiTheme="minorEastAsia" w:cstheme="minorEastAsia"/>
          <w:sz w:val="24"/>
        </w:rPr>
      </w:pPr>
      <w:r>
        <w:rPr>
          <w:rFonts w:asciiTheme="minorEastAsia" w:hAnsiTheme="minorEastAsia" w:cstheme="minorEastAsia" w:hint="eastAsia"/>
          <w:sz w:val="24"/>
        </w:rPr>
        <w:t>第三次</w:t>
      </w:r>
      <w:r>
        <w:rPr>
          <w:rFonts w:asciiTheme="minorEastAsia" w:hAnsiTheme="minorEastAsia" w:cstheme="minorEastAsia" w:hint="eastAsia"/>
          <w:sz w:val="24"/>
        </w:rPr>
        <w:t>及以上次数</w:t>
      </w:r>
      <w:r>
        <w:rPr>
          <w:rFonts w:asciiTheme="minorEastAsia" w:hAnsiTheme="minorEastAsia" w:cstheme="minorEastAsia" w:hint="eastAsia"/>
          <w:sz w:val="24"/>
        </w:rPr>
        <w:t>违约：</w:t>
      </w:r>
      <w:r>
        <w:rPr>
          <w:rFonts w:asciiTheme="minorEastAsia" w:hAnsiTheme="minorEastAsia" w:cstheme="minorEastAsia" w:hint="eastAsia"/>
          <w:sz w:val="24"/>
        </w:rPr>
        <w:t>乙方有权要求甲方立即整改</w:t>
      </w:r>
      <w:r>
        <w:rPr>
          <w:rFonts w:asciiTheme="minorEastAsia" w:hAnsiTheme="minorEastAsia" w:cstheme="minorEastAsia" w:hint="eastAsia"/>
          <w:sz w:val="24"/>
        </w:rPr>
        <w:t>，</w:t>
      </w:r>
      <w:r>
        <w:rPr>
          <w:rFonts w:asciiTheme="minorEastAsia" w:hAnsiTheme="minorEastAsia" w:cstheme="minorEastAsia" w:hint="eastAsia"/>
          <w:sz w:val="24"/>
        </w:rPr>
        <w:t>同时延期缴纳卫生费至甲方整改完成后再支付</w:t>
      </w:r>
      <w:r>
        <w:rPr>
          <w:rFonts w:asciiTheme="minorEastAsia" w:hAnsiTheme="minorEastAsia" w:cstheme="minorEastAsia" w:hint="eastAsia"/>
          <w:sz w:val="24"/>
        </w:rPr>
        <w:t>。</w:t>
      </w:r>
    </w:p>
    <w:p w:rsidR="00AC64E1" w:rsidRDefault="000F6EB7">
      <w:pPr>
        <w:spacing w:line="56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未经双方一致同意，任何一方不得擅自变更协议内容。</w:t>
      </w:r>
    </w:p>
    <w:p w:rsidR="00AC64E1" w:rsidRDefault="000F6EB7">
      <w:pPr>
        <w:spacing w:line="560" w:lineRule="exact"/>
        <w:rPr>
          <w:rFonts w:asciiTheme="minorEastAsia" w:hAnsiTheme="minorEastAsia" w:cstheme="minorEastAsia"/>
          <w:b/>
          <w:bCs/>
          <w:sz w:val="24"/>
        </w:rPr>
      </w:pPr>
      <w:r>
        <w:rPr>
          <w:rFonts w:asciiTheme="minorEastAsia" w:hAnsiTheme="minorEastAsia" w:cstheme="minorEastAsia" w:hint="eastAsia"/>
          <w:b/>
          <w:bCs/>
          <w:sz w:val="24"/>
        </w:rPr>
        <w:t>六、</w:t>
      </w:r>
      <w:r>
        <w:rPr>
          <w:rFonts w:asciiTheme="minorEastAsia" w:hAnsiTheme="minorEastAsia" w:cstheme="minorEastAsia" w:hint="eastAsia"/>
          <w:b/>
          <w:bCs/>
          <w:sz w:val="24"/>
        </w:rPr>
        <w:t>其他条款</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1</w:t>
      </w:r>
      <w:r>
        <w:rPr>
          <w:rFonts w:asciiTheme="minorEastAsia" w:hAnsiTheme="minorEastAsia" w:cstheme="minorEastAsia" w:hint="eastAsia"/>
          <w:sz w:val="24"/>
        </w:rPr>
        <w:t>.</w:t>
      </w:r>
      <w:r>
        <w:rPr>
          <w:rFonts w:asciiTheme="minorEastAsia" w:hAnsiTheme="minorEastAsia" w:cstheme="minorEastAsia" w:hint="eastAsia"/>
          <w:sz w:val="24"/>
        </w:rPr>
        <w:t>未按协议条款履约时，应先协调解决，协调不成的参照主合同争议解决条款处理。</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lastRenderedPageBreak/>
        <w:t>2.</w:t>
      </w:r>
      <w:r>
        <w:rPr>
          <w:rFonts w:asciiTheme="minorEastAsia" w:hAnsiTheme="minorEastAsia" w:cstheme="minorEastAsia" w:hint="eastAsia"/>
          <w:sz w:val="24"/>
        </w:rPr>
        <w:t>本协议条款如无明确约定的，应以法律法规要求及主合同要求为准；</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3.</w:t>
      </w:r>
      <w:r>
        <w:rPr>
          <w:rFonts w:asciiTheme="minorEastAsia" w:hAnsiTheme="minorEastAsia" w:cstheme="minorEastAsia" w:hint="eastAsia"/>
          <w:sz w:val="24"/>
        </w:rPr>
        <w:t>甲、乙双方严格遵守本</w:t>
      </w:r>
      <w:r>
        <w:rPr>
          <w:rFonts w:asciiTheme="minorEastAsia" w:hAnsiTheme="minorEastAsia" w:cstheme="minorEastAsia" w:hint="eastAsia"/>
          <w:sz w:val="24"/>
        </w:rPr>
        <w:t>协议</w:t>
      </w:r>
      <w:r>
        <w:rPr>
          <w:rFonts w:asciiTheme="minorEastAsia" w:hAnsiTheme="minorEastAsia" w:cstheme="minorEastAsia" w:hint="eastAsia"/>
          <w:sz w:val="24"/>
        </w:rPr>
        <w:t>条款，履行各自的职责，确保服务期间的</w:t>
      </w:r>
      <w:r>
        <w:rPr>
          <w:rFonts w:asciiTheme="minorEastAsia" w:hAnsiTheme="minorEastAsia" w:cstheme="minorEastAsia" w:hint="eastAsia"/>
          <w:sz w:val="24"/>
        </w:rPr>
        <w:t>卫生</w:t>
      </w:r>
      <w:r>
        <w:rPr>
          <w:rFonts w:asciiTheme="minorEastAsia" w:hAnsiTheme="minorEastAsia" w:cstheme="minorEastAsia" w:hint="eastAsia"/>
          <w:sz w:val="24"/>
        </w:rPr>
        <w:t>文明。</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4</w:t>
      </w:r>
      <w:r>
        <w:rPr>
          <w:rFonts w:asciiTheme="minorEastAsia" w:hAnsiTheme="minorEastAsia" w:cstheme="minorEastAsia" w:hint="eastAsia"/>
          <w:sz w:val="24"/>
        </w:rPr>
        <w:t>.</w:t>
      </w:r>
      <w:r>
        <w:rPr>
          <w:rFonts w:asciiTheme="minorEastAsia" w:hAnsiTheme="minorEastAsia" w:cstheme="minorEastAsia" w:hint="eastAsia"/>
          <w:sz w:val="24"/>
        </w:rPr>
        <w:t>本协议经各方法定代表人签章并加盖双方合同章或公章之日起生效。</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5.</w:t>
      </w:r>
      <w:r>
        <w:rPr>
          <w:rFonts w:asciiTheme="minorEastAsia" w:hAnsiTheme="minorEastAsia" w:cstheme="minorEastAsia" w:hint="eastAsia"/>
          <w:sz w:val="24"/>
        </w:rPr>
        <w:t>本协议的效力独立于主合同，主合同不成立、不生效、无效、部分无效或被撤销、被解除等并不影响本合同的效力。</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6.</w:t>
      </w:r>
      <w:r>
        <w:rPr>
          <w:rFonts w:asciiTheme="minorEastAsia" w:hAnsiTheme="minorEastAsia" w:cstheme="minorEastAsia" w:hint="eastAsia"/>
          <w:sz w:val="24"/>
        </w:rPr>
        <w:t>本合同一式肆份，双方各执贰份，具有同等法律效力。</w:t>
      </w:r>
    </w:p>
    <w:p w:rsidR="00AC64E1" w:rsidRDefault="000F6EB7">
      <w:pPr>
        <w:spacing w:line="580" w:lineRule="exact"/>
        <w:ind w:firstLineChars="200" w:firstLine="480"/>
        <w:rPr>
          <w:rFonts w:asciiTheme="minorEastAsia" w:hAnsiTheme="minorEastAsia" w:cstheme="minorEastAsia"/>
          <w:sz w:val="24"/>
        </w:rPr>
      </w:pPr>
      <w:r>
        <w:rPr>
          <w:rFonts w:asciiTheme="minorEastAsia" w:hAnsiTheme="minorEastAsia" w:cstheme="minorEastAsia" w:hint="eastAsia"/>
          <w:sz w:val="24"/>
        </w:rPr>
        <w:t>（</w:t>
      </w:r>
      <w:r>
        <w:rPr>
          <w:rFonts w:asciiTheme="minorEastAsia" w:hAnsiTheme="minorEastAsia" w:cstheme="minorEastAsia" w:hint="eastAsia"/>
          <w:sz w:val="24"/>
        </w:rPr>
        <w:t>以下无正文</w:t>
      </w:r>
      <w:r>
        <w:rPr>
          <w:rFonts w:asciiTheme="minorEastAsia" w:hAnsiTheme="minorEastAsia" w:cstheme="minorEastAsia" w:hint="eastAsia"/>
          <w:sz w:val="24"/>
        </w:rPr>
        <w:t>）</w:t>
      </w:r>
    </w:p>
    <w:p w:rsidR="00AC64E1" w:rsidRDefault="00AC64E1">
      <w:pPr>
        <w:pStyle w:val="20"/>
        <w:widowControl w:val="0"/>
        <w:spacing w:line="560" w:lineRule="exact"/>
        <w:rPr>
          <w:rFonts w:asciiTheme="minorEastAsia" w:eastAsiaTheme="minorEastAsia" w:hAnsiTheme="minorEastAsia" w:cstheme="minorEastAsia"/>
          <w:sz w:val="24"/>
        </w:rPr>
      </w:pPr>
    </w:p>
    <w:p w:rsidR="00AC64E1" w:rsidRDefault="00AC64E1">
      <w:pPr>
        <w:pStyle w:val="20"/>
        <w:widowControl w:val="0"/>
        <w:spacing w:line="560" w:lineRule="exact"/>
        <w:rPr>
          <w:rFonts w:asciiTheme="minorEastAsia" w:eastAsiaTheme="minorEastAsia" w:hAnsiTheme="minorEastAsia" w:cstheme="minorEastAsia"/>
          <w:sz w:val="24"/>
        </w:rPr>
      </w:pP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甲方（盖章</w:t>
      </w:r>
      <w:r>
        <w:rPr>
          <w:rFonts w:asciiTheme="minorEastAsia" w:hAnsiTheme="minorEastAsia" w:cstheme="minorEastAsia" w:hint="eastAsia"/>
          <w:sz w:val="24"/>
        </w:rPr>
        <w:t>/</w:t>
      </w:r>
      <w:r>
        <w:rPr>
          <w:rFonts w:asciiTheme="minorEastAsia" w:hAnsiTheme="minorEastAsia" w:cstheme="minorEastAsia" w:hint="eastAsia"/>
          <w:sz w:val="24"/>
        </w:rPr>
        <w:t>签字）：</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法定代表人（</w:t>
      </w:r>
      <w:r>
        <w:rPr>
          <w:rFonts w:asciiTheme="minorEastAsia" w:hAnsiTheme="minorEastAsia" w:cstheme="minorEastAsia" w:hint="eastAsia"/>
          <w:sz w:val="24"/>
        </w:rPr>
        <w:t>盖章</w:t>
      </w:r>
      <w:r>
        <w:rPr>
          <w:rFonts w:asciiTheme="minorEastAsia" w:hAnsiTheme="minorEastAsia" w:cstheme="minorEastAsia" w:hint="eastAsia"/>
          <w:sz w:val="24"/>
        </w:rPr>
        <w:t>/</w:t>
      </w:r>
      <w:r>
        <w:rPr>
          <w:rFonts w:asciiTheme="minorEastAsia" w:hAnsiTheme="minorEastAsia" w:cstheme="minorEastAsia" w:hint="eastAsia"/>
          <w:sz w:val="24"/>
        </w:rPr>
        <w:t>签字</w:t>
      </w:r>
      <w:r>
        <w:rPr>
          <w:rFonts w:asciiTheme="minorEastAsia" w:hAnsiTheme="minorEastAsia" w:cstheme="minorEastAsia" w:hint="eastAsia"/>
          <w:sz w:val="24"/>
        </w:rPr>
        <w:t>）：</w:t>
      </w:r>
      <w:r>
        <w:rPr>
          <w:rFonts w:asciiTheme="minorEastAsia" w:hAnsiTheme="minorEastAsia" w:cstheme="minorEastAsia" w:hint="eastAsia"/>
          <w:sz w:val="24"/>
        </w:rPr>
        <w:t xml:space="preserve">                       </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日期：</w:t>
      </w:r>
    </w:p>
    <w:p w:rsidR="00AC64E1" w:rsidRDefault="00AC64E1">
      <w:pPr>
        <w:pStyle w:val="20"/>
        <w:rPr>
          <w:rFonts w:asciiTheme="minorEastAsia" w:eastAsiaTheme="minorEastAsia" w:hAnsiTheme="minorEastAsia" w:cstheme="minorEastAsia"/>
          <w:sz w:val="24"/>
        </w:rPr>
      </w:pPr>
    </w:p>
    <w:p w:rsidR="00AC64E1" w:rsidRDefault="00AC64E1">
      <w:pPr>
        <w:pStyle w:val="20"/>
        <w:rPr>
          <w:rFonts w:asciiTheme="minorEastAsia" w:eastAsiaTheme="minorEastAsia" w:hAnsiTheme="minorEastAsia" w:cstheme="minorEastAsia"/>
          <w:sz w:val="24"/>
        </w:rPr>
      </w:pP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乙方（盖章</w:t>
      </w:r>
      <w:r>
        <w:rPr>
          <w:rFonts w:asciiTheme="minorEastAsia" w:hAnsiTheme="minorEastAsia" w:cstheme="minorEastAsia" w:hint="eastAsia"/>
          <w:sz w:val="24"/>
        </w:rPr>
        <w:t>/</w:t>
      </w:r>
      <w:r>
        <w:rPr>
          <w:rFonts w:asciiTheme="minorEastAsia" w:hAnsiTheme="minorEastAsia" w:cstheme="minorEastAsia" w:hint="eastAsia"/>
          <w:sz w:val="24"/>
        </w:rPr>
        <w:t>签字）：</w:t>
      </w:r>
      <w:r>
        <w:rPr>
          <w:rFonts w:asciiTheme="minorEastAsia" w:hAnsiTheme="minorEastAsia" w:cstheme="minorEastAsia" w:hint="eastAsia"/>
          <w:sz w:val="24"/>
        </w:rPr>
        <w:t xml:space="preserve"> </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法定代表人（</w:t>
      </w:r>
      <w:r>
        <w:rPr>
          <w:rFonts w:asciiTheme="minorEastAsia" w:hAnsiTheme="minorEastAsia" w:cstheme="minorEastAsia" w:hint="eastAsia"/>
          <w:sz w:val="24"/>
        </w:rPr>
        <w:t>盖章</w:t>
      </w:r>
      <w:r>
        <w:rPr>
          <w:rFonts w:asciiTheme="minorEastAsia" w:hAnsiTheme="minorEastAsia" w:cstheme="minorEastAsia" w:hint="eastAsia"/>
          <w:sz w:val="24"/>
        </w:rPr>
        <w:t>/</w:t>
      </w:r>
      <w:r>
        <w:rPr>
          <w:rFonts w:asciiTheme="minorEastAsia" w:hAnsiTheme="minorEastAsia" w:cstheme="minorEastAsia" w:hint="eastAsia"/>
          <w:sz w:val="24"/>
        </w:rPr>
        <w:t>签字</w:t>
      </w:r>
      <w:r>
        <w:rPr>
          <w:rFonts w:asciiTheme="minorEastAsia" w:hAnsiTheme="minorEastAsia" w:cstheme="minorEastAsia" w:hint="eastAsia"/>
          <w:sz w:val="24"/>
        </w:rPr>
        <w:t>）：</w:t>
      </w:r>
      <w:r>
        <w:rPr>
          <w:rFonts w:asciiTheme="minorEastAsia" w:hAnsiTheme="minorEastAsia" w:cstheme="minorEastAsia" w:hint="eastAsia"/>
          <w:sz w:val="24"/>
        </w:rPr>
        <w:t xml:space="preserve">                           </w:t>
      </w:r>
    </w:p>
    <w:p w:rsidR="00AC64E1" w:rsidRDefault="000F6EB7">
      <w:pPr>
        <w:spacing w:line="360" w:lineRule="auto"/>
        <w:rPr>
          <w:rFonts w:asciiTheme="minorEastAsia" w:hAnsiTheme="minorEastAsia" w:cstheme="minorEastAsia"/>
          <w:sz w:val="24"/>
        </w:rPr>
      </w:pPr>
      <w:r>
        <w:rPr>
          <w:rFonts w:asciiTheme="minorEastAsia" w:hAnsiTheme="minorEastAsia" w:cstheme="minorEastAsia" w:hint="eastAsia"/>
          <w:sz w:val="24"/>
        </w:rPr>
        <w:t>日期：</w:t>
      </w:r>
    </w:p>
    <w:p w:rsidR="00AC64E1" w:rsidRDefault="00AC64E1">
      <w:pPr>
        <w:pStyle w:val="20"/>
      </w:pPr>
    </w:p>
    <w:p w:rsidR="00AC64E1" w:rsidRDefault="00AC64E1">
      <w:pPr>
        <w:pStyle w:val="a7"/>
        <w:widowControl/>
        <w:spacing w:beforeAutospacing="0" w:afterAutospacing="0" w:line="420" w:lineRule="atLeast"/>
        <w:ind w:firstLine="560"/>
        <w:jc w:val="both"/>
        <w:textAlignment w:val="baseline"/>
        <w:rPr>
          <w:rFonts w:ascii="宋体" w:eastAsia="宋体" w:hAnsi="宋体" w:cs="宋体"/>
          <w:color w:val="333333"/>
          <w:shd w:val="clear" w:color="auto" w:fill="FFFFFF"/>
        </w:rPr>
      </w:pPr>
    </w:p>
    <w:sectPr w:rsidR="00AC6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orsche News Gothic">
    <w:altName w:val="Segoe Print"/>
    <w:charset w:val="00"/>
    <w:family w:val="auto"/>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BD9E38E"/>
    <w:multiLevelType w:val="singleLevel"/>
    <w:tmpl w:val="ABD9E38E"/>
    <w:lvl w:ilvl="0">
      <w:start w:val="1"/>
      <w:numFmt w:val="decimal"/>
      <w:suff w:val="nothing"/>
      <w:lvlText w:val="%1、"/>
      <w:lvlJc w:val="left"/>
    </w:lvl>
  </w:abstractNum>
  <w:abstractNum w:abstractNumId="1" w15:restartNumberingAfterBreak="0">
    <w:nsid w:val="BFDF28E9"/>
    <w:multiLevelType w:val="multilevel"/>
    <w:tmpl w:val="BFDF28E9"/>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rPr>
        <w:rFonts w:ascii="Times New Roman" w:hAnsi="Times New Roman" w:cs="Times New Roman" w:hint="default"/>
      </w:rPr>
    </w:lvl>
    <w:lvl w:ilvl="2">
      <w:start w:val="1"/>
      <w:numFmt w:val="lowerRoman"/>
      <w:lvlText w:val="%3."/>
      <w:lvlJc w:val="right"/>
      <w:pPr>
        <w:ind w:left="1260" w:hanging="420"/>
      </w:pPr>
      <w:rPr>
        <w:rFonts w:ascii="Times New Roman" w:hAnsi="Times New Roman" w:cs="Times New Roman" w:hint="default"/>
      </w:rPr>
    </w:lvl>
    <w:lvl w:ilvl="3">
      <w:start w:val="1"/>
      <w:numFmt w:val="decimal"/>
      <w:lvlText w:val="%4."/>
      <w:lvlJc w:val="left"/>
      <w:pPr>
        <w:ind w:left="1680" w:hanging="420"/>
      </w:pPr>
      <w:rPr>
        <w:rFonts w:ascii="Times New Roman" w:hAnsi="Times New Roman" w:cs="Times New Roman" w:hint="default"/>
      </w:rPr>
    </w:lvl>
    <w:lvl w:ilvl="4">
      <w:start w:val="1"/>
      <w:numFmt w:val="lowerLetter"/>
      <w:lvlText w:val="%5)"/>
      <w:lvlJc w:val="left"/>
      <w:pPr>
        <w:ind w:left="2100" w:hanging="420"/>
      </w:pPr>
      <w:rPr>
        <w:rFonts w:ascii="Times New Roman" w:hAnsi="Times New Roman" w:cs="Times New Roman" w:hint="default"/>
      </w:rPr>
    </w:lvl>
    <w:lvl w:ilvl="5">
      <w:start w:val="1"/>
      <w:numFmt w:val="lowerRoman"/>
      <w:lvlText w:val="%6."/>
      <w:lvlJc w:val="right"/>
      <w:pPr>
        <w:ind w:left="2520" w:hanging="420"/>
      </w:pPr>
      <w:rPr>
        <w:rFonts w:ascii="Times New Roman" w:hAnsi="Times New Roman" w:cs="Times New Roman" w:hint="default"/>
      </w:rPr>
    </w:lvl>
    <w:lvl w:ilvl="6">
      <w:start w:val="1"/>
      <w:numFmt w:val="decimal"/>
      <w:lvlText w:val="%7."/>
      <w:lvlJc w:val="left"/>
      <w:pPr>
        <w:ind w:left="2940" w:hanging="420"/>
      </w:pPr>
      <w:rPr>
        <w:rFonts w:ascii="Times New Roman" w:hAnsi="Times New Roman" w:cs="Times New Roman" w:hint="default"/>
      </w:rPr>
    </w:lvl>
    <w:lvl w:ilvl="7">
      <w:start w:val="1"/>
      <w:numFmt w:val="lowerLetter"/>
      <w:lvlText w:val="%8)"/>
      <w:lvlJc w:val="left"/>
      <w:pPr>
        <w:ind w:left="3360" w:hanging="420"/>
      </w:pPr>
      <w:rPr>
        <w:rFonts w:ascii="Times New Roman" w:hAnsi="Times New Roman" w:cs="Times New Roman" w:hint="default"/>
      </w:rPr>
    </w:lvl>
    <w:lvl w:ilvl="8">
      <w:start w:val="1"/>
      <w:numFmt w:val="lowerRoman"/>
      <w:lvlText w:val="%9."/>
      <w:lvlJc w:val="right"/>
      <w:pPr>
        <w:ind w:left="3780" w:hanging="420"/>
      </w:pPr>
      <w:rPr>
        <w:rFonts w:ascii="Times New Roman" w:hAnsi="Times New Roman" w:cs="Times New Roman" w:hint="default"/>
      </w:rPr>
    </w:lvl>
  </w:abstractNum>
  <w:abstractNum w:abstractNumId="2" w15:restartNumberingAfterBreak="0">
    <w:nsid w:val="CB04276D"/>
    <w:multiLevelType w:val="singleLevel"/>
    <w:tmpl w:val="CB04276D"/>
    <w:lvl w:ilvl="0">
      <w:start w:val="2"/>
      <w:numFmt w:val="chineseCounting"/>
      <w:suff w:val="nothing"/>
      <w:lvlText w:val="%1、"/>
      <w:lvlJc w:val="left"/>
      <w:rPr>
        <w:rFonts w:hint="eastAsia"/>
      </w:rPr>
    </w:lvl>
  </w:abstractNum>
  <w:abstractNum w:abstractNumId="3" w15:restartNumberingAfterBreak="0">
    <w:nsid w:val="F6BE3AC2"/>
    <w:multiLevelType w:val="multilevel"/>
    <w:tmpl w:val="F6BE3AC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3B7C068D"/>
    <w:multiLevelType w:val="multilevel"/>
    <w:tmpl w:val="3B7C068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15:restartNumberingAfterBreak="0">
    <w:nsid w:val="797B3877"/>
    <w:multiLevelType w:val="multilevel"/>
    <w:tmpl w:val="797B3877"/>
    <w:lvl w:ilvl="0">
      <w:start w:val="1"/>
      <w:numFmt w:val="decimal"/>
      <w:lvlText w:val="(%1)"/>
      <w:lvlJc w:val="left"/>
      <w:pPr>
        <w:ind w:left="720" w:hanging="360"/>
      </w:pPr>
      <w:rPr>
        <w:rFonts w:ascii="Porsche News Gothic" w:eastAsia="宋体" w:hAnsi="Porsche News Gothic"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num>
  <w:num w:numId="2">
    <w:abstractNumId w:val="2"/>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iMzdmMmUxZjRlYzJiZDQ4YTFkZDE0Y2Y3MDA3OWIifQ=="/>
  </w:docVars>
  <w:rsids>
    <w:rsidRoot w:val="53363B8E"/>
    <w:rsid w:val="000F6EB7"/>
    <w:rsid w:val="00AC64E1"/>
    <w:rsid w:val="069E0950"/>
    <w:rsid w:val="0C260BE4"/>
    <w:rsid w:val="101816BE"/>
    <w:rsid w:val="1FA20B43"/>
    <w:rsid w:val="286F1F67"/>
    <w:rsid w:val="2C9C0C97"/>
    <w:rsid w:val="46DA01AC"/>
    <w:rsid w:val="47CA5DAE"/>
    <w:rsid w:val="4B8411F8"/>
    <w:rsid w:val="4C246A7E"/>
    <w:rsid w:val="53363B8E"/>
    <w:rsid w:val="59993B69"/>
    <w:rsid w:val="5BCC61E2"/>
    <w:rsid w:val="612A0FB9"/>
    <w:rsid w:val="6174257D"/>
    <w:rsid w:val="61E639D8"/>
    <w:rsid w:val="66B84F0A"/>
    <w:rsid w:val="6B242B21"/>
    <w:rsid w:val="6B8020C0"/>
    <w:rsid w:val="6C8C4180"/>
    <w:rsid w:val="6D7E75B7"/>
    <w:rsid w:val="6EA9483F"/>
    <w:rsid w:val="6ED527A8"/>
    <w:rsid w:val="70511D0A"/>
    <w:rsid w:val="742F3C8A"/>
    <w:rsid w:val="74775320"/>
    <w:rsid w:val="7A2464F0"/>
    <w:rsid w:val="7B427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AFD24"/>
  <w15:docId w15:val="{7B9EA975-3755-4BC1-A193-12917DCC5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Body Text Indent" w:uiPriority="99" w:unhideWhenUsed="1" w:qFormat="1"/>
    <w:lsdException w:name="Subtitle"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bCs/>
      <w:kern w:val="0"/>
      <w:sz w:val="36"/>
      <w:szCs w:val="36"/>
    </w:rPr>
  </w:style>
  <w:style w:type="paragraph" w:styleId="6">
    <w:name w:val="heading 6"/>
    <w:basedOn w:val="a"/>
    <w:next w:val="a"/>
    <w:semiHidden/>
    <w:unhideWhenUsed/>
    <w:qFormat/>
    <w:pPr>
      <w:spacing w:beforeAutospacing="1" w:afterAutospacing="1"/>
      <w:jc w:val="left"/>
      <w:outlineLvl w:val="5"/>
    </w:pPr>
    <w:rPr>
      <w:rFonts w:ascii="宋体" w:eastAsia="宋体" w:hAnsi="宋体" w:cs="Times New Roman" w:hint="eastAsia"/>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uiPriority w:val="1"/>
    <w:qFormat/>
    <w:rPr>
      <w:sz w:val="24"/>
    </w:rPr>
  </w:style>
  <w:style w:type="paragraph" w:styleId="a4">
    <w:name w:val="Body Text Indent"/>
    <w:basedOn w:val="a"/>
    <w:uiPriority w:val="99"/>
    <w:unhideWhenUsed/>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 w:type="paragraph" w:styleId="20">
    <w:name w:val="Body Text First Indent 2"/>
    <w:basedOn w:val="a4"/>
    <w:uiPriority w:val="99"/>
    <w:unhideWhenUsed/>
    <w:qFormat/>
    <w:pPr>
      <w:widowControl/>
      <w:ind w:leftChars="0" w:left="0" w:firstLine="420"/>
    </w:pPr>
    <w:rPr>
      <w:rFonts w:ascii="宋体" w:eastAsia="宋体" w:hAnsi="宋体" w:cs="Times New Roman"/>
      <w:sz w:val="28"/>
    </w:rPr>
  </w:style>
  <w:style w:type="paragraph" w:customStyle="1" w:styleId="a8">
    <w:name w:val="表格文字"/>
    <w:basedOn w:val="a"/>
    <w:qFormat/>
    <w:pPr>
      <w:adjustRightInd w:val="0"/>
      <w:spacing w:line="420" w:lineRule="atLeast"/>
      <w:textAlignment w:val="baseline"/>
    </w:pPr>
  </w:style>
  <w:style w:type="paragraph" w:customStyle="1" w:styleId="a9">
    <w:name w:val="*正文"/>
    <w:basedOn w:val="a"/>
    <w:qFormat/>
    <w:pPr>
      <w:tabs>
        <w:tab w:val="left" w:pos="146"/>
      </w:tabs>
      <w:spacing w:line="360" w:lineRule="auto"/>
      <w:ind w:firstLine="482"/>
    </w:pPr>
    <w:rPr>
      <w:rFonts w:cs="仿宋_GB2312"/>
    </w:rPr>
  </w:style>
  <w:style w:type="paragraph" w:customStyle="1" w:styleId="10">
    <w:name w:val="列表段落1"/>
    <w:basedOn w:val="a"/>
    <w:qFormat/>
    <w:pPr>
      <w:widowControl/>
      <w:ind w:left="720"/>
      <w:contextualSpacing/>
      <w:jc w:val="left"/>
    </w:pPr>
    <w:rPr>
      <w:rFonts w:ascii="Calibri" w:eastAsia="宋体" w:hAnsi="Calibri"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3180</Words>
  <Characters>18126</Characters>
  <Application>Microsoft Office Word</Application>
  <DocSecurity>0</DocSecurity>
  <Lines>151</Lines>
  <Paragraphs>42</Paragraphs>
  <ScaleCrop>false</ScaleCrop>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Orz喵</dc:creator>
  <cp:lastModifiedBy>郑鼎斌</cp:lastModifiedBy>
  <cp:revision>2</cp:revision>
  <dcterms:created xsi:type="dcterms:W3CDTF">2021-12-24T13:17:00Z</dcterms:created>
  <dcterms:modified xsi:type="dcterms:W3CDTF">2024-01-18T06:42:00Z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7E49E6E4BECD4FF88D793234BB9D008C_13</vt:lpwstr>
  </property>
</Properties>
</file>