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E133C">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1905F171">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71E575BE">
      <w:pPr>
        <w:tabs>
          <w:tab w:val="center" w:pos="4567"/>
          <w:tab w:val="left" w:pos="6920"/>
        </w:tabs>
        <w:spacing w:line="440" w:lineRule="exact"/>
        <w:ind w:right="164"/>
        <w:rPr>
          <w:rFonts w:hint="eastAsia" w:ascii="仿宋" w:hAnsi="仿宋" w:eastAsia="仿宋" w:cs="仿宋"/>
          <w:position w:val="6"/>
          <w:sz w:val="24"/>
          <w:szCs w:val="32"/>
        </w:rPr>
      </w:pPr>
    </w:p>
    <w:p w14:paraId="12901843">
      <w:pPr>
        <w:tabs>
          <w:tab w:val="center" w:pos="4567"/>
          <w:tab w:val="left" w:pos="6920"/>
        </w:tabs>
        <w:spacing w:line="440" w:lineRule="exact"/>
        <w:ind w:right="164"/>
        <w:rPr>
          <w:rFonts w:hint="eastAsia" w:ascii="仿宋" w:hAnsi="仿宋" w:eastAsia="仿宋" w:cs="仿宋"/>
          <w:position w:val="6"/>
          <w:sz w:val="24"/>
          <w:szCs w:val="32"/>
        </w:rPr>
      </w:pPr>
    </w:p>
    <w:p w14:paraId="186BA12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v:textbox>
                <w10:wrap type="through"/>
              </v:shape>
            </w:pict>
          </mc:Fallback>
        </mc:AlternateContent>
      </w:r>
    </w:p>
    <w:p w14:paraId="250004C2">
      <w:pPr>
        <w:tabs>
          <w:tab w:val="center" w:pos="4567"/>
          <w:tab w:val="left" w:pos="6920"/>
        </w:tabs>
        <w:spacing w:line="440" w:lineRule="exact"/>
        <w:ind w:right="164"/>
        <w:rPr>
          <w:rFonts w:hint="eastAsia" w:ascii="仿宋" w:hAnsi="仿宋" w:eastAsia="仿宋" w:cs="仿宋"/>
          <w:position w:val="6"/>
          <w:sz w:val="24"/>
          <w:szCs w:val="32"/>
        </w:rPr>
      </w:pPr>
    </w:p>
    <w:p w14:paraId="1B2B333F">
      <w:pPr>
        <w:tabs>
          <w:tab w:val="center" w:pos="4567"/>
          <w:tab w:val="left" w:pos="6920"/>
        </w:tabs>
        <w:spacing w:line="440" w:lineRule="exact"/>
        <w:ind w:right="164"/>
        <w:rPr>
          <w:rFonts w:hint="eastAsia" w:ascii="仿宋" w:hAnsi="仿宋" w:eastAsia="仿宋" w:cs="仿宋"/>
          <w:position w:val="6"/>
          <w:sz w:val="24"/>
          <w:szCs w:val="32"/>
        </w:rPr>
      </w:pPr>
    </w:p>
    <w:p w14:paraId="0BCAC737">
      <w:pPr>
        <w:tabs>
          <w:tab w:val="center" w:pos="4567"/>
          <w:tab w:val="left" w:pos="6920"/>
        </w:tabs>
        <w:spacing w:line="440" w:lineRule="exact"/>
        <w:ind w:right="164"/>
        <w:rPr>
          <w:rFonts w:hint="eastAsia" w:ascii="仿宋" w:hAnsi="仿宋" w:eastAsia="仿宋" w:cs="仿宋"/>
          <w:position w:val="6"/>
          <w:sz w:val="24"/>
          <w:szCs w:val="32"/>
        </w:rPr>
      </w:pPr>
    </w:p>
    <w:p w14:paraId="01BB51E1">
      <w:pPr>
        <w:tabs>
          <w:tab w:val="center" w:pos="4567"/>
          <w:tab w:val="left" w:pos="6920"/>
        </w:tabs>
        <w:spacing w:line="440" w:lineRule="exact"/>
        <w:ind w:right="164"/>
        <w:rPr>
          <w:rFonts w:hint="eastAsia" w:ascii="仿宋" w:hAnsi="仿宋" w:eastAsia="仿宋" w:cs="仿宋"/>
          <w:position w:val="6"/>
          <w:sz w:val="24"/>
          <w:szCs w:val="32"/>
        </w:rPr>
      </w:pPr>
    </w:p>
    <w:p w14:paraId="6ACA297E">
      <w:pPr>
        <w:tabs>
          <w:tab w:val="center" w:pos="4567"/>
          <w:tab w:val="left" w:pos="6920"/>
        </w:tabs>
        <w:spacing w:line="440" w:lineRule="exact"/>
        <w:ind w:right="164"/>
        <w:rPr>
          <w:rFonts w:hint="eastAsia" w:ascii="仿宋" w:hAnsi="仿宋" w:eastAsia="仿宋" w:cs="仿宋"/>
          <w:position w:val="6"/>
          <w:sz w:val="24"/>
          <w:szCs w:val="32"/>
        </w:rPr>
      </w:pPr>
    </w:p>
    <w:p w14:paraId="23D465FE">
      <w:pPr>
        <w:tabs>
          <w:tab w:val="center" w:pos="4567"/>
          <w:tab w:val="left" w:pos="6920"/>
        </w:tabs>
        <w:spacing w:line="440" w:lineRule="exact"/>
        <w:ind w:right="164"/>
        <w:rPr>
          <w:rFonts w:hint="eastAsia" w:ascii="仿宋" w:hAnsi="仿宋" w:eastAsia="仿宋" w:cs="仿宋"/>
          <w:position w:val="6"/>
          <w:sz w:val="24"/>
          <w:szCs w:val="32"/>
        </w:rPr>
      </w:pPr>
    </w:p>
    <w:p w14:paraId="71575B61">
      <w:pPr>
        <w:tabs>
          <w:tab w:val="center" w:pos="4567"/>
          <w:tab w:val="left" w:pos="6920"/>
        </w:tabs>
        <w:spacing w:line="440" w:lineRule="exact"/>
        <w:ind w:right="164"/>
        <w:rPr>
          <w:rFonts w:hint="eastAsia" w:ascii="仿宋" w:hAnsi="仿宋" w:eastAsia="仿宋" w:cs="仿宋"/>
          <w:position w:val="6"/>
          <w:sz w:val="24"/>
          <w:szCs w:val="32"/>
        </w:rPr>
      </w:pPr>
    </w:p>
    <w:p w14:paraId="5C4A9661">
      <w:pPr>
        <w:tabs>
          <w:tab w:val="center" w:pos="4567"/>
          <w:tab w:val="left" w:pos="6920"/>
        </w:tabs>
        <w:spacing w:line="440" w:lineRule="exact"/>
        <w:ind w:right="164"/>
        <w:rPr>
          <w:rFonts w:hint="eastAsia" w:ascii="仿宋" w:hAnsi="仿宋" w:eastAsia="仿宋" w:cs="仿宋"/>
          <w:position w:val="6"/>
          <w:sz w:val="24"/>
          <w:szCs w:val="32"/>
        </w:rPr>
      </w:pPr>
    </w:p>
    <w:p w14:paraId="63271157">
      <w:pPr>
        <w:tabs>
          <w:tab w:val="center" w:pos="4567"/>
          <w:tab w:val="left" w:pos="6920"/>
        </w:tabs>
        <w:spacing w:line="440" w:lineRule="exact"/>
        <w:ind w:right="164"/>
        <w:rPr>
          <w:rFonts w:hint="eastAsia" w:ascii="仿宋" w:hAnsi="仿宋" w:eastAsia="仿宋" w:cs="仿宋"/>
          <w:position w:val="6"/>
          <w:sz w:val="24"/>
          <w:szCs w:val="32"/>
        </w:rPr>
      </w:pPr>
    </w:p>
    <w:p w14:paraId="4495FFEC">
      <w:pPr>
        <w:tabs>
          <w:tab w:val="center" w:pos="4567"/>
          <w:tab w:val="left" w:pos="6920"/>
        </w:tabs>
        <w:spacing w:line="440" w:lineRule="exact"/>
        <w:ind w:right="164"/>
        <w:rPr>
          <w:rFonts w:hint="eastAsia" w:ascii="仿宋" w:hAnsi="仿宋" w:eastAsia="仿宋" w:cs="仿宋"/>
          <w:position w:val="6"/>
          <w:sz w:val="24"/>
          <w:szCs w:val="32"/>
        </w:rPr>
      </w:pPr>
    </w:p>
    <w:p w14:paraId="7702C11E">
      <w:pPr>
        <w:tabs>
          <w:tab w:val="center" w:pos="4567"/>
          <w:tab w:val="left" w:pos="6920"/>
        </w:tabs>
        <w:spacing w:line="440" w:lineRule="exact"/>
        <w:ind w:right="164"/>
        <w:rPr>
          <w:rFonts w:hint="eastAsia" w:ascii="仿宋" w:hAnsi="仿宋" w:eastAsia="仿宋" w:cs="仿宋"/>
          <w:position w:val="6"/>
          <w:sz w:val="24"/>
          <w:szCs w:val="32"/>
        </w:rPr>
      </w:pPr>
    </w:p>
    <w:p w14:paraId="769AE433">
      <w:pPr>
        <w:tabs>
          <w:tab w:val="center" w:pos="4567"/>
          <w:tab w:val="left" w:pos="6920"/>
        </w:tabs>
        <w:spacing w:line="440" w:lineRule="exact"/>
        <w:ind w:right="164"/>
        <w:rPr>
          <w:rFonts w:hint="eastAsia" w:ascii="仿宋" w:hAnsi="仿宋" w:eastAsia="仿宋" w:cs="仿宋"/>
          <w:position w:val="6"/>
          <w:sz w:val="24"/>
          <w:szCs w:val="32"/>
        </w:rPr>
      </w:pPr>
    </w:p>
    <w:p w14:paraId="54696D30">
      <w:pPr>
        <w:tabs>
          <w:tab w:val="center" w:pos="4567"/>
          <w:tab w:val="left" w:pos="6920"/>
        </w:tabs>
        <w:spacing w:line="440" w:lineRule="exact"/>
        <w:ind w:right="164"/>
        <w:rPr>
          <w:rFonts w:hint="eastAsia" w:ascii="仿宋" w:hAnsi="仿宋" w:eastAsia="仿宋" w:cs="仿宋"/>
          <w:position w:val="6"/>
          <w:sz w:val="24"/>
          <w:szCs w:val="32"/>
        </w:rPr>
      </w:pPr>
    </w:p>
    <w:p w14:paraId="5E94CBC0">
      <w:pPr>
        <w:tabs>
          <w:tab w:val="center" w:pos="4567"/>
          <w:tab w:val="left" w:pos="6920"/>
        </w:tabs>
        <w:spacing w:line="440" w:lineRule="exact"/>
        <w:ind w:right="164"/>
        <w:rPr>
          <w:rFonts w:hint="eastAsia" w:ascii="仿宋" w:hAnsi="仿宋" w:eastAsia="仿宋" w:cs="仿宋"/>
          <w:position w:val="6"/>
          <w:sz w:val="24"/>
          <w:szCs w:val="32"/>
        </w:rPr>
      </w:pPr>
    </w:p>
    <w:p w14:paraId="0A87705C">
      <w:pPr>
        <w:tabs>
          <w:tab w:val="center" w:pos="4567"/>
          <w:tab w:val="left" w:pos="6920"/>
        </w:tabs>
        <w:spacing w:line="440" w:lineRule="exact"/>
        <w:ind w:right="164"/>
        <w:rPr>
          <w:rFonts w:hint="eastAsia" w:ascii="仿宋" w:hAnsi="仿宋" w:eastAsia="仿宋" w:cs="仿宋"/>
          <w:position w:val="6"/>
          <w:sz w:val="24"/>
          <w:szCs w:val="32"/>
        </w:rPr>
      </w:pPr>
    </w:p>
    <w:p w14:paraId="2EEF6AC9">
      <w:pPr>
        <w:tabs>
          <w:tab w:val="center" w:pos="4567"/>
          <w:tab w:val="left" w:pos="6920"/>
        </w:tabs>
        <w:spacing w:line="440" w:lineRule="exact"/>
        <w:ind w:right="164"/>
        <w:rPr>
          <w:rFonts w:hint="eastAsia" w:ascii="仿宋" w:hAnsi="仿宋" w:eastAsia="仿宋" w:cs="仿宋"/>
          <w:position w:val="6"/>
          <w:sz w:val="24"/>
          <w:szCs w:val="32"/>
        </w:rPr>
      </w:pPr>
    </w:p>
    <w:p w14:paraId="757A65F3">
      <w:pPr>
        <w:tabs>
          <w:tab w:val="center" w:pos="4567"/>
          <w:tab w:val="left" w:pos="6920"/>
        </w:tabs>
        <w:spacing w:line="440" w:lineRule="exact"/>
        <w:ind w:right="164"/>
        <w:rPr>
          <w:rFonts w:hint="eastAsia" w:ascii="仿宋" w:hAnsi="仿宋" w:eastAsia="仿宋" w:cs="仿宋"/>
          <w:position w:val="6"/>
          <w:sz w:val="24"/>
          <w:szCs w:val="32"/>
        </w:rPr>
      </w:pPr>
    </w:p>
    <w:p w14:paraId="2A832CD4">
      <w:pPr>
        <w:tabs>
          <w:tab w:val="center" w:pos="4567"/>
          <w:tab w:val="left" w:pos="6920"/>
        </w:tabs>
        <w:spacing w:line="440" w:lineRule="exact"/>
        <w:ind w:right="164"/>
        <w:rPr>
          <w:rFonts w:hint="eastAsia" w:ascii="仿宋" w:hAnsi="仿宋" w:eastAsia="仿宋" w:cs="仿宋"/>
          <w:position w:val="6"/>
          <w:sz w:val="24"/>
          <w:szCs w:val="32"/>
        </w:rPr>
      </w:pPr>
    </w:p>
    <w:p w14:paraId="4B97624D">
      <w:pPr>
        <w:tabs>
          <w:tab w:val="center" w:pos="4567"/>
          <w:tab w:val="left" w:pos="6920"/>
        </w:tabs>
        <w:spacing w:line="440" w:lineRule="exact"/>
        <w:ind w:right="164"/>
        <w:rPr>
          <w:rFonts w:hint="eastAsia" w:ascii="仿宋" w:hAnsi="仿宋" w:eastAsia="仿宋" w:cs="仿宋"/>
          <w:position w:val="6"/>
          <w:sz w:val="24"/>
          <w:szCs w:val="32"/>
        </w:rPr>
      </w:pPr>
    </w:p>
    <w:p w14:paraId="0DF17562">
      <w:pPr>
        <w:tabs>
          <w:tab w:val="center" w:pos="4567"/>
          <w:tab w:val="left" w:pos="6920"/>
        </w:tabs>
        <w:spacing w:line="440" w:lineRule="exact"/>
        <w:ind w:right="164"/>
        <w:rPr>
          <w:rFonts w:hint="eastAsia" w:ascii="仿宋" w:hAnsi="仿宋" w:eastAsia="仿宋" w:cs="仿宋"/>
          <w:position w:val="6"/>
          <w:sz w:val="24"/>
          <w:szCs w:val="32"/>
        </w:rPr>
      </w:pPr>
    </w:p>
    <w:p w14:paraId="72550562">
      <w:pPr>
        <w:tabs>
          <w:tab w:val="center" w:pos="4567"/>
          <w:tab w:val="left" w:pos="6920"/>
        </w:tabs>
        <w:spacing w:line="440" w:lineRule="exact"/>
        <w:ind w:right="164"/>
        <w:rPr>
          <w:rFonts w:hint="eastAsia" w:ascii="仿宋" w:hAnsi="仿宋" w:eastAsia="仿宋" w:cs="仿宋"/>
          <w:position w:val="6"/>
          <w:sz w:val="24"/>
          <w:szCs w:val="32"/>
        </w:rPr>
      </w:pPr>
    </w:p>
    <w:p w14:paraId="5A210561">
      <w:pPr>
        <w:tabs>
          <w:tab w:val="center" w:pos="4567"/>
          <w:tab w:val="left" w:pos="6920"/>
        </w:tabs>
        <w:spacing w:line="440" w:lineRule="exact"/>
        <w:ind w:right="164"/>
        <w:rPr>
          <w:rFonts w:hint="eastAsia" w:ascii="仿宋" w:hAnsi="仿宋" w:eastAsia="仿宋" w:cs="仿宋"/>
          <w:position w:val="6"/>
          <w:sz w:val="24"/>
          <w:szCs w:val="32"/>
        </w:rPr>
      </w:pPr>
    </w:p>
    <w:p w14:paraId="3724ADD9">
      <w:pPr>
        <w:tabs>
          <w:tab w:val="center" w:pos="4567"/>
          <w:tab w:val="left" w:pos="6920"/>
        </w:tabs>
        <w:spacing w:line="440" w:lineRule="exact"/>
        <w:ind w:right="164"/>
        <w:rPr>
          <w:rFonts w:hint="eastAsia" w:ascii="仿宋" w:hAnsi="仿宋" w:eastAsia="仿宋" w:cs="仿宋"/>
          <w:position w:val="6"/>
          <w:sz w:val="24"/>
          <w:szCs w:val="32"/>
        </w:rPr>
      </w:pPr>
    </w:p>
    <w:p w14:paraId="56352311">
      <w:pPr>
        <w:tabs>
          <w:tab w:val="center" w:pos="4567"/>
          <w:tab w:val="left" w:pos="6920"/>
        </w:tabs>
        <w:spacing w:line="440" w:lineRule="exact"/>
        <w:ind w:right="164"/>
        <w:rPr>
          <w:rFonts w:hint="eastAsia" w:ascii="仿宋" w:hAnsi="仿宋" w:eastAsia="仿宋" w:cs="仿宋"/>
          <w:b/>
          <w:bCs/>
          <w:color w:val="000000"/>
          <w:sz w:val="44"/>
          <w:szCs w:val="44"/>
        </w:rPr>
      </w:pPr>
    </w:p>
    <w:p w14:paraId="0C4427A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1FF727E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6B3B8D7">
      <w:pPr>
        <w:tabs>
          <w:tab w:val="center" w:pos="4567"/>
          <w:tab w:val="left" w:pos="6920"/>
        </w:tabs>
        <w:spacing w:line="440" w:lineRule="exact"/>
        <w:ind w:right="164"/>
        <w:jc w:val="center"/>
        <w:rPr>
          <w:rFonts w:hint="eastAsia" w:ascii="黑体" w:hAnsi="黑体" w:eastAsia="黑体" w:cs="黑体"/>
          <w:b w:val="0"/>
          <w:bCs w:val="0"/>
          <w:sz w:val="44"/>
          <w:szCs w:val="44"/>
        </w:rPr>
      </w:pPr>
      <w:r>
        <w:rPr>
          <w:rFonts w:hint="eastAsia" w:ascii="黑体" w:hAnsi="黑体" w:eastAsia="黑体" w:cs="黑体"/>
          <w:b w:val="0"/>
          <w:bCs w:val="0"/>
          <w:color w:val="000000"/>
          <w:sz w:val="44"/>
          <w:szCs w:val="44"/>
        </w:rPr>
        <w:t>房屋</w:t>
      </w:r>
      <w:r>
        <w:rPr>
          <w:rFonts w:hint="eastAsia" w:ascii="黑体" w:hAnsi="黑体" w:eastAsia="黑体" w:cs="黑体"/>
          <w:b w:val="0"/>
          <w:bCs w:val="0"/>
          <w:sz w:val="44"/>
          <w:szCs w:val="44"/>
        </w:rPr>
        <w:t>租赁合同（范本）</w:t>
      </w:r>
    </w:p>
    <w:p w14:paraId="498D6536">
      <w:pPr>
        <w:spacing w:line="410" w:lineRule="exact"/>
        <w:ind w:right="163"/>
        <w:jc w:val="center"/>
        <w:rPr>
          <w:rFonts w:hint="eastAsia" w:ascii="仿宋" w:hAnsi="仿宋" w:eastAsia="仿宋" w:cs="仿宋"/>
          <w:b/>
          <w:sz w:val="24"/>
        </w:rPr>
      </w:pPr>
    </w:p>
    <w:p w14:paraId="4B6C6A35">
      <w:pPr>
        <w:spacing w:line="480" w:lineRule="atLeast"/>
        <w:ind w:right="163"/>
        <w:jc w:val="center"/>
        <w:rPr>
          <w:rFonts w:hint="eastAsia" w:ascii="仿宋" w:hAnsi="仿宋" w:eastAsia="仿宋" w:cs="仿宋"/>
          <w:b w:val="0"/>
          <w:bCs/>
          <w:sz w:val="18"/>
          <w:szCs w:val="18"/>
        </w:rPr>
      </w:pPr>
      <w:r>
        <w:rPr>
          <w:rFonts w:hint="eastAsia" w:ascii="仿宋" w:hAnsi="仿宋" w:eastAsia="仿宋" w:cs="仿宋"/>
          <w:b/>
          <w:sz w:val="18"/>
          <w:szCs w:val="18"/>
        </w:rPr>
        <w:t xml:space="preserve">                                    </w:t>
      </w:r>
      <w:r>
        <w:rPr>
          <w:rFonts w:hint="eastAsia" w:ascii="仿宋" w:hAnsi="仿宋" w:eastAsia="仿宋" w:cs="仿宋"/>
          <w:b w:val="0"/>
          <w:bCs/>
          <w:sz w:val="18"/>
          <w:szCs w:val="18"/>
        </w:rPr>
        <w:t xml:space="preserve">                                                   合同编号：</w:t>
      </w:r>
    </w:p>
    <w:p w14:paraId="2FE16335">
      <w:pPr>
        <w:spacing w:line="480" w:lineRule="atLeast"/>
        <w:ind w:right="163"/>
        <w:rPr>
          <w:rFonts w:hint="eastAsia" w:ascii="仿宋" w:hAnsi="仿宋" w:eastAsia="仿宋" w:cs="仿宋"/>
          <w:b w:val="0"/>
          <w:bCs/>
          <w:sz w:val="24"/>
        </w:rPr>
      </w:pPr>
    </w:p>
    <w:p w14:paraId="0C64AE7A">
      <w:pPr>
        <w:spacing w:line="480" w:lineRule="atLeast"/>
        <w:ind w:firstLine="240" w:firstLineChars="100"/>
        <w:rPr>
          <w:rFonts w:hint="eastAsia" w:ascii="仿宋" w:hAnsi="仿宋" w:eastAsia="仿宋" w:cs="仿宋"/>
          <w:b w:val="0"/>
          <w:bCs/>
          <w:sz w:val="24"/>
        </w:rPr>
      </w:pPr>
      <w:r>
        <w:rPr>
          <w:rFonts w:hint="eastAsia" w:ascii="仿宋" w:hAnsi="仿宋" w:eastAsia="仿宋" w:cs="仿宋"/>
          <w:b w:val="0"/>
          <w:bCs/>
          <w:sz w:val="24"/>
        </w:rPr>
        <w:t>出租方：厦门市政燃气投资发展有限公司                    （以下简称：“甲方”）</w:t>
      </w:r>
    </w:p>
    <w:p w14:paraId="0F2D9505">
      <w:pPr>
        <w:tabs>
          <w:tab w:val="left" w:pos="7455"/>
        </w:tabs>
        <w:spacing w:line="480" w:lineRule="atLeast"/>
        <w:ind w:right="284" w:firstLine="240" w:firstLineChars="100"/>
        <w:rPr>
          <w:rFonts w:hint="eastAsia" w:ascii="仿宋" w:hAnsi="仿宋" w:eastAsia="仿宋" w:cs="仿宋"/>
          <w:b w:val="0"/>
          <w:bCs/>
          <w:sz w:val="24"/>
          <w:lang w:eastAsia="zh-CN"/>
        </w:rPr>
      </w:pPr>
      <w:r>
        <w:rPr>
          <w:rFonts w:hint="eastAsia" w:ascii="仿宋" w:hAnsi="仿宋" w:eastAsia="仿宋" w:cs="仿宋"/>
          <w:b w:val="0"/>
          <w:bCs/>
          <w:sz w:val="24"/>
        </w:rPr>
        <w:t>代理方：</w:t>
      </w:r>
      <w:r>
        <w:rPr>
          <w:rFonts w:hint="eastAsia" w:ascii="仿宋" w:hAnsi="仿宋" w:eastAsia="仿宋" w:cs="仿宋"/>
          <w:b w:val="0"/>
          <w:bCs/>
          <w:sz w:val="24"/>
          <w:lang w:eastAsia="zh-CN"/>
        </w:rPr>
        <w:t>厦门市政物业管理服务有限公司</w:t>
      </w:r>
    </w:p>
    <w:p w14:paraId="757033FA">
      <w:pPr>
        <w:tabs>
          <w:tab w:val="left" w:pos="7455"/>
        </w:tabs>
        <w:spacing w:line="480" w:lineRule="atLeast"/>
        <w:ind w:right="284" w:firstLine="235" w:firstLineChars="98"/>
        <w:rPr>
          <w:rFonts w:hint="eastAsia" w:ascii="仿宋" w:hAnsi="仿宋" w:eastAsia="仿宋" w:cs="仿宋"/>
          <w:b w:val="0"/>
          <w:bCs/>
          <w:sz w:val="24"/>
        </w:rPr>
      </w:pPr>
      <w:r>
        <w:rPr>
          <w:rFonts w:hint="eastAsia" w:ascii="仿宋" w:hAnsi="仿宋" w:eastAsia="仿宋" w:cs="仿宋"/>
          <w:b w:val="0"/>
          <w:bCs/>
          <w:sz w:val="24"/>
        </w:rPr>
        <w:t>承租方：                                                （以下简称：“乙方”）</w:t>
      </w:r>
    </w:p>
    <w:p w14:paraId="7E13DAC2">
      <w:pPr>
        <w:tabs>
          <w:tab w:val="left" w:pos="7455"/>
        </w:tabs>
        <w:spacing w:line="480" w:lineRule="atLeast"/>
        <w:ind w:left="284" w:right="284"/>
        <w:rPr>
          <w:rFonts w:hint="eastAsia" w:ascii="仿宋" w:hAnsi="仿宋" w:eastAsia="仿宋" w:cs="仿宋"/>
          <w:b w:val="0"/>
          <w:bCs/>
          <w:sz w:val="24"/>
        </w:rPr>
      </w:pPr>
      <w:r>
        <w:rPr>
          <w:rFonts w:hint="eastAsia" w:ascii="仿宋" w:hAnsi="仿宋" w:eastAsia="仿宋" w:cs="仿宋"/>
          <w:b w:val="0"/>
          <w:bCs/>
          <w:sz w:val="24"/>
        </w:rPr>
        <w:t>（统一社会信用代码或身份证号码）：</w:t>
      </w:r>
    </w:p>
    <w:p w14:paraId="269A5CCF">
      <w:pPr>
        <w:tabs>
          <w:tab w:val="left" w:pos="7455"/>
        </w:tabs>
        <w:spacing w:line="480" w:lineRule="atLeast"/>
        <w:ind w:right="284"/>
        <w:rPr>
          <w:rFonts w:hint="eastAsia" w:ascii="仿宋" w:hAnsi="仿宋" w:eastAsia="仿宋" w:cs="仿宋"/>
          <w:b/>
          <w:bCs/>
          <w:sz w:val="24"/>
        </w:rPr>
      </w:pPr>
    </w:p>
    <w:p w14:paraId="40C2974C">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51833500">
      <w:pPr>
        <w:tabs>
          <w:tab w:val="left" w:pos="7455"/>
        </w:tabs>
        <w:spacing w:before="120" w:line="476" w:lineRule="exact"/>
        <w:ind w:left="284" w:right="284"/>
        <w:rPr>
          <w:rFonts w:hint="eastAsia" w:ascii="黑体" w:hAnsi="黑体" w:eastAsia="黑体" w:cs="黑体"/>
          <w:b w:val="0"/>
          <w:bCs/>
          <w:position w:val="6"/>
          <w:sz w:val="24"/>
        </w:rPr>
      </w:pPr>
      <w:r>
        <w:rPr>
          <w:rFonts w:hint="eastAsia" w:ascii="黑体" w:hAnsi="黑体" w:eastAsia="黑体" w:cs="黑体"/>
          <w:b w:val="0"/>
          <w:bCs/>
          <w:position w:val="6"/>
          <w:sz w:val="24"/>
        </w:rPr>
        <w:t>第一条：租赁物情况</w:t>
      </w:r>
    </w:p>
    <w:p w14:paraId="18E3327D">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甲方同意将地址位于厦门市思明区</w:t>
      </w:r>
      <w:r>
        <w:rPr>
          <w:rFonts w:hint="eastAsia" w:ascii="仿宋" w:hAnsi="仿宋" w:eastAsia="仿宋" w:cs="仿宋"/>
          <w:sz w:val="24"/>
          <w:lang w:eastAsia="zh-CN"/>
        </w:rPr>
        <w:t>屿后南里120号之4店面</w:t>
      </w:r>
      <w:r>
        <w:rPr>
          <w:rFonts w:hint="eastAsia" w:ascii="仿宋" w:hAnsi="仿宋" w:eastAsia="仿宋" w:cs="仿宋"/>
          <w:sz w:val="24"/>
        </w:rPr>
        <w:t>出租给乙方使用，</w:t>
      </w:r>
      <w:r>
        <w:rPr>
          <w:rFonts w:hint="eastAsia" w:ascii="仿宋" w:hAnsi="仿宋" w:eastAsia="仿宋" w:cs="仿宋"/>
          <w:sz w:val="24"/>
          <w:lang w:eastAsia="zh-CN"/>
        </w:rPr>
        <w:t>计租</w:t>
      </w:r>
      <w:r>
        <w:rPr>
          <w:rFonts w:hint="eastAsia" w:ascii="仿宋" w:hAnsi="仿宋" w:eastAsia="仿宋" w:cs="仿宋"/>
          <w:sz w:val="24"/>
        </w:rPr>
        <w:t>面积为</w:t>
      </w:r>
      <w:r>
        <w:rPr>
          <w:rFonts w:hint="eastAsia" w:ascii="仿宋" w:hAnsi="仿宋" w:eastAsia="仿宋" w:cs="仿宋"/>
          <w:sz w:val="24"/>
          <w:lang w:val="en-US" w:eastAsia="zh-CN"/>
        </w:rPr>
        <w:t>59.5</w:t>
      </w:r>
      <w:r>
        <w:rPr>
          <w:rFonts w:hint="eastAsia" w:ascii="仿宋" w:hAnsi="仿宋" w:eastAsia="仿宋" w:cs="仿宋"/>
          <w:sz w:val="24"/>
        </w:rPr>
        <w:t>平方米，具体以实物现状为准。类型：房屋；结构等级：良好；完损等级：完好。</w:t>
      </w:r>
    </w:p>
    <w:p w14:paraId="20BA1472">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3F1722F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5046747F">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使用，禁止经营明火类餐饮、禁止安装使用影响消防安全相关设备设施、不得作为噪音扰民、污染周边环境及违法经营类项目使用。</w:t>
      </w:r>
    </w:p>
    <w:p w14:paraId="4B384EFA">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267DCC7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339A5B6B">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免租金装修期为</w:t>
      </w:r>
      <w:r>
        <w:rPr>
          <w:rFonts w:hint="eastAsia" w:ascii="仿宋" w:hAnsi="仿宋" w:eastAsia="仿宋" w:cs="仿宋"/>
          <w:bCs/>
          <w:sz w:val="24"/>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。如甲方在上述日期未将租赁物交付乙方的，乙方同意展期，租赁期及免租金装修期从实际交付之日起开始计算。</w:t>
      </w:r>
    </w:p>
    <w:p w14:paraId="79C4B8B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6E023451">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rPr>
      </w:pPr>
      <w:r>
        <w:rPr>
          <w:rFonts w:hint="eastAsia" w:ascii="仿宋" w:hAnsi="仿宋" w:eastAsia="仿宋" w:cs="仿宋"/>
          <w:bCs/>
          <w:position w:val="6"/>
          <w:sz w:val="24"/>
        </w:rPr>
        <w:t>1.租金为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平方米</w:t>
      </w:r>
      <w:r>
        <w:rPr>
          <w:rFonts w:hint="eastAsia" w:ascii="仿宋" w:hAnsi="仿宋" w:eastAsia="仿宋" w:cs="仿宋"/>
          <w:bCs/>
          <w:position w:val="6"/>
          <w:sz w:val="24"/>
        </w:rPr>
        <w:t>/月，即月租金为人民币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p>
    <w:p w14:paraId="7460F323">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2.租金递增自租赁物交付之日起计算。递增具体方式为第一年至第二年不递增，第三年起每年以前一年为基础递增</w:t>
      </w:r>
      <w:r>
        <w:rPr>
          <w:rFonts w:hint="eastAsia" w:ascii="仿宋" w:hAnsi="仿宋" w:eastAsia="仿宋" w:cs="仿宋"/>
          <w:bCs/>
          <w:position w:val="6"/>
          <w:sz w:val="24"/>
          <w:lang w:val="en-US" w:eastAsia="zh-CN"/>
        </w:rPr>
        <w:t>5</w:t>
      </w:r>
      <w:r>
        <w:rPr>
          <w:rFonts w:hint="eastAsia" w:ascii="仿宋" w:hAnsi="仿宋" w:eastAsia="仿宋" w:cs="仿宋"/>
          <w:bCs/>
          <w:position w:val="6"/>
          <w:sz w:val="24"/>
        </w:rPr>
        <w:t>%，即第一至第二年内月租金为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2AF8347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3.租金按季度支付一次，第一年至第二年每季度租金为人民币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w:t>
      </w:r>
      <w:r>
        <w:rPr>
          <w:rFonts w:hint="eastAsia" w:ascii="仿宋" w:hAnsi="仿宋" w:eastAsia="仿宋" w:cs="仿宋"/>
          <w:position w:val="6"/>
          <w:sz w:val="24"/>
          <w:lang w:eastAsia="zh-CN"/>
        </w:rPr>
        <w:t>（含免租金装修期）</w:t>
      </w:r>
      <w:r>
        <w:rPr>
          <w:rFonts w:hint="eastAsia" w:ascii="仿宋" w:hAnsi="仿宋" w:eastAsia="仿宋" w:cs="仿宋"/>
          <w:position w:val="6"/>
          <w:sz w:val="24"/>
        </w:rPr>
        <w:t>，以后每季度租金应于本季度内前30日付清。</w:t>
      </w:r>
    </w:p>
    <w:p w14:paraId="38FF54C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3A22F5AC">
      <w:pPr>
        <w:tabs>
          <w:tab w:val="left" w:pos="7455"/>
          <w:tab w:val="left" w:pos="8505"/>
        </w:tabs>
        <w:spacing w:before="120" w:line="476" w:lineRule="exact"/>
        <w:ind w:left="283" w:leftChars="135" w:right="284" w:firstLine="542" w:firstLineChars="226"/>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4371A68E">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292410E1">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037BB553">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7FB513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5BCB7BF0">
      <w:pPr>
        <w:tabs>
          <w:tab w:val="left" w:pos="7455"/>
        </w:tabs>
        <w:spacing w:line="476" w:lineRule="exact"/>
        <w:ind w:left="283" w:leftChars="135" w:right="-61" w:firstLine="566" w:firstLineChars="236"/>
        <w:rPr>
          <w:rFonts w:hint="eastAsia" w:ascii="仿宋" w:hAnsi="仿宋" w:eastAsia="仿宋" w:cs="仿宋"/>
          <w:position w:val="6"/>
          <w:sz w:val="24"/>
        </w:rPr>
      </w:pPr>
      <w:r>
        <w:rPr>
          <w:rFonts w:hint="eastAsia" w:ascii="仿宋" w:hAnsi="仿宋" w:eastAsia="仿宋" w:cs="仿宋"/>
          <w:position w:val="6"/>
          <w:sz w:val="24"/>
        </w:rPr>
        <w:t>1.履约保证金为</w:t>
      </w:r>
      <w:r>
        <w:rPr>
          <w:rFonts w:hint="eastAsia" w:ascii="仿宋" w:hAnsi="仿宋" w:eastAsia="仿宋" w:cs="仿宋"/>
          <w:position w:val="6"/>
          <w:sz w:val="24"/>
          <w:lang w:eastAsia="zh-CN"/>
        </w:rPr>
        <w:t>二</w:t>
      </w:r>
      <w:r>
        <w:rPr>
          <w:rFonts w:hint="eastAsia" w:ascii="仿宋" w:hAnsi="仿宋" w:eastAsia="仿宋" w:cs="仿宋"/>
          <w:position w:val="6"/>
          <w:sz w:val="24"/>
        </w:rPr>
        <w:t>个月租金（含一个月水电保证金），即人民币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6212E508">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681902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6D03C74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171F29D8">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60422AEC">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194F0D9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1972517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1118A85C">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68C5B5C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1A697AF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42571447">
      <w:pPr>
        <w:tabs>
          <w:tab w:val="left" w:pos="7455"/>
          <w:tab w:val="left" w:pos="9639"/>
        </w:tabs>
        <w:spacing w:line="476" w:lineRule="exact"/>
        <w:ind w:left="284" w:right="-61" w:firstLine="525"/>
        <w:rPr>
          <w:rFonts w:hint="default" w:ascii="仿宋" w:hAnsi="仿宋" w:eastAsia="仿宋" w:cs="仿宋"/>
          <w:position w:val="6"/>
          <w:sz w:val="24"/>
          <w:lang w:val="en-US" w:eastAsia="zh-CN"/>
        </w:rPr>
      </w:pPr>
      <w:r>
        <w:rPr>
          <w:rFonts w:hint="eastAsia" w:ascii="仿宋" w:hAnsi="仿宋" w:eastAsia="仿宋" w:cs="仿宋"/>
          <w:position w:val="6"/>
          <w:sz w:val="24"/>
          <w:lang w:val="en-US" w:eastAsia="zh-CN"/>
        </w:rPr>
        <w:t>5.乙方对租赁物外围停车场地享有使用权及日常管理权，乙方不得将停车场地作为经营用途使用，负责停车场地范围内的卫生及安全消防工作。</w:t>
      </w:r>
    </w:p>
    <w:p w14:paraId="0BBED09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lang w:val="en-US" w:eastAsia="zh-CN"/>
        </w:rPr>
        <w:t>6</w:t>
      </w:r>
      <w:r>
        <w:rPr>
          <w:rFonts w:hint="eastAsia" w:ascii="仿宋" w:hAnsi="仿宋" w:eastAsia="仿宋" w:cs="仿宋"/>
          <w:position w:val="6"/>
          <w:sz w:val="24"/>
        </w:rPr>
        <w:t>.甲方将通知乙方接收租赁物的具体日期，无论乙方是否于该日办理接收租赁物的手续，甲方通知乙方接收租赁物的日期即开始计算租赁期。</w:t>
      </w:r>
    </w:p>
    <w:p w14:paraId="403AEA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39F4E6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71139FBB">
      <w:pPr>
        <w:tabs>
          <w:tab w:val="left" w:pos="7455"/>
        </w:tabs>
        <w:spacing w:line="520" w:lineRule="exact"/>
        <w:ind w:left="426" w:right="284"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7B335528">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6429A2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180E058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4B3B45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1860C3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A45DE31">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5526C7B">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5C12C83A">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C04627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0B8F8292">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3AB3EF3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38857B5E">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314A464D">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C2EA660">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4A27932A">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1287A852">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3B6B464">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4E7C54BB">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1E5FA642">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w:t>
      </w:r>
      <w:r>
        <w:rPr>
          <w:rFonts w:hint="eastAsia" w:ascii="仿宋" w:hAnsi="仿宋" w:eastAsia="仿宋" w:cs="仿宋"/>
          <w:position w:val="6"/>
          <w:sz w:val="24"/>
          <w:lang w:eastAsia="zh-CN"/>
        </w:rPr>
        <w:t>二</w:t>
      </w:r>
      <w:bookmarkStart w:id="0" w:name="_GoBack"/>
      <w:bookmarkEnd w:id="0"/>
      <w:r>
        <w:rPr>
          <w:rFonts w:hint="eastAsia" w:ascii="仿宋" w:hAnsi="仿宋" w:eastAsia="仿宋" w:cs="仿宋"/>
          <w:position w:val="6"/>
          <w:sz w:val="24"/>
        </w:rPr>
        <w:t>个月租金的违约金。</w:t>
      </w:r>
    </w:p>
    <w:p w14:paraId="48A8CFA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23763E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51615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0A5FA76D">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59380FDF">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2D087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5D1B809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300B855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547488B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53ACB13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241173B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3433C5FB">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719713B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3FBE2638">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3E149BC1">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0BDF11C0">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516E43D">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0C59460A">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5A265536">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04F2E32E">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6205CE9B">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7B971BF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05683C66">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5C93F71A">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3301287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5ABF908E">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614B832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01E4F6C6">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A287F89">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155BECFE">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67CFDBB7">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0E5B3B85">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5C845D9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276C4A6F">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599B857E">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26D0107">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527C7B9C">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2CDBBAC0">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1D97A0D6">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7B2638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1005A192">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49C58343">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4B0FAB38">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336B5DCC">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0C4C8254">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41EF248E">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44DBE78A">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5BD1A698">
      <w:pPr>
        <w:tabs>
          <w:tab w:val="left" w:pos="7455"/>
        </w:tabs>
        <w:spacing w:before="120"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1549F48A">
      <w:pPr>
        <w:tabs>
          <w:tab w:val="left" w:pos="7455"/>
        </w:tabs>
        <w:spacing w:line="460"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1.本合同自甲、乙及代理方法人或经办人签字并加盖有效印章之日起生效。</w:t>
      </w:r>
    </w:p>
    <w:p w14:paraId="132D3C09">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6E2B4969">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56DC70A8">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12EF92A2">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4565F655">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51E1EBA5">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3E05075D">
      <w:pPr>
        <w:pStyle w:val="8"/>
        <w:spacing w:line="120" w:lineRule="exact"/>
        <w:rPr>
          <w:rFonts w:hint="eastAsia" w:ascii="仿宋" w:hAnsi="仿宋" w:eastAsia="仿宋" w:cs="仿宋"/>
          <w:b/>
        </w:rPr>
      </w:pPr>
    </w:p>
    <w:p w14:paraId="474DFE51">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1A53C1B2">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494CFCC9">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5E929113">
      <w:pPr>
        <w:pStyle w:val="8"/>
        <w:spacing w:line="320" w:lineRule="exact"/>
        <w:jc w:val="right"/>
        <w:rPr>
          <w:rFonts w:hint="eastAsia" w:ascii="仿宋" w:hAnsi="仿宋" w:eastAsia="仿宋" w:cs="仿宋"/>
          <w:bCs/>
          <w:sz w:val="36"/>
          <w:szCs w:val="36"/>
        </w:rPr>
      </w:pPr>
      <w:r>
        <w:rPr>
          <w:rFonts w:hint="eastAsia" w:ascii="仿宋" w:hAnsi="仿宋" w:eastAsia="仿宋" w:cs="仿宋"/>
          <w:b/>
        </w:rPr>
        <w:t>签署日期：     年   月   日</w:t>
      </w:r>
    </w:p>
    <w:p w14:paraId="4D9A8A3F">
      <w:pPr>
        <w:jc w:val="center"/>
        <w:rPr>
          <w:rFonts w:hint="eastAsia" w:ascii="黑体" w:hAnsi="黑体" w:eastAsia="黑体" w:cs="黑体"/>
          <w:bCs/>
          <w:sz w:val="36"/>
          <w:szCs w:val="36"/>
        </w:rPr>
      </w:pP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0ED0E76E">
      <w:pPr>
        <w:rPr>
          <w:rFonts w:hint="eastAsia" w:ascii="仿宋" w:hAnsi="仿宋" w:eastAsia="仿宋" w:cs="仿宋"/>
        </w:rPr>
      </w:pPr>
    </w:p>
    <w:p w14:paraId="6D194071">
      <w:pPr>
        <w:rPr>
          <w:rFonts w:hint="eastAsia" w:ascii="仿宋" w:hAnsi="仿宋" w:eastAsia="仿宋" w:cs="仿宋"/>
        </w:rPr>
      </w:pPr>
    </w:p>
    <w:p w14:paraId="0B0E1898">
      <w:pPr>
        <w:rPr>
          <w:rFonts w:hint="eastAsia" w:ascii="仿宋" w:hAnsi="仿宋" w:eastAsia="仿宋" w:cs="仿宋"/>
        </w:rPr>
      </w:pPr>
    </w:p>
    <w:p w14:paraId="22C3CF73">
      <w:pPr>
        <w:rPr>
          <w:rFonts w:hint="eastAsia" w:ascii="仿宋" w:hAnsi="仿宋" w:eastAsia="仿宋" w:cs="仿宋"/>
        </w:rPr>
      </w:pPr>
    </w:p>
    <w:p w14:paraId="2E36247A">
      <w:pPr>
        <w:rPr>
          <w:rFonts w:hint="eastAsia" w:ascii="仿宋" w:hAnsi="仿宋" w:eastAsia="仿宋" w:cs="仿宋"/>
        </w:rPr>
      </w:pPr>
    </w:p>
    <w:p w14:paraId="39810548">
      <w:pPr>
        <w:rPr>
          <w:rFonts w:hint="eastAsia" w:ascii="仿宋" w:hAnsi="仿宋" w:eastAsia="仿宋" w:cs="仿宋"/>
        </w:rPr>
      </w:pPr>
    </w:p>
    <w:p w14:paraId="2C1A4FC2">
      <w:pPr>
        <w:rPr>
          <w:rFonts w:hint="eastAsia" w:ascii="仿宋" w:hAnsi="仿宋" w:eastAsia="仿宋" w:cs="仿宋"/>
        </w:rPr>
      </w:pPr>
    </w:p>
    <w:p w14:paraId="1065B2DE">
      <w:pPr>
        <w:rPr>
          <w:rFonts w:hint="eastAsia" w:ascii="仿宋" w:hAnsi="仿宋" w:eastAsia="仿宋" w:cs="仿宋"/>
        </w:rPr>
      </w:pPr>
    </w:p>
    <w:p w14:paraId="3795E08B">
      <w:pPr>
        <w:rPr>
          <w:rFonts w:hint="eastAsia" w:ascii="仿宋" w:hAnsi="仿宋" w:eastAsia="仿宋" w:cs="仿宋"/>
        </w:rPr>
      </w:pPr>
    </w:p>
    <w:p w14:paraId="38D59FB5">
      <w:pPr>
        <w:rPr>
          <w:rFonts w:hint="eastAsia" w:ascii="仿宋" w:hAnsi="仿宋" w:eastAsia="仿宋" w:cs="仿宋"/>
        </w:rPr>
      </w:pPr>
    </w:p>
    <w:p w14:paraId="209734F1">
      <w:pPr>
        <w:rPr>
          <w:rFonts w:hint="eastAsia" w:ascii="仿宋" w:hAnsi="仿宋" w:eastAsia="仿宋" w:cs="仿宋"/>
        </w:rPr>
      </w:pPr>
    </w:p>
    <w:p w14:paraId="3499D789">
      <w:pPr>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3FBDDDA6">
      <w:pPr>
        <w:rPr>
          <w:rFonts w:hint="eastAsia" w:ascii="仿宋" w:hAnsi="仿宋" w:eastAsia="仿宋" w:cs="仿宋"/>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412C19DD">
      <w:pPr>
        <w:rPr>
          <w:rFonts w:hint="eastAsia" w:ascii="仿宋" w:hAnsi="仿宋" w:eastAsia="仿宋" w:cs="仿宋"/>
        </w:rPr>
      </w:pPr>
    </w:p>
    <w:p w14:paraId="2B5B4C63">
      <w:pPr>
        <w:rPr>
          <w:rFonts w:hint="eastAsia" w:ascii="仿宋" w:hAnsi="仿宋" w:eastAsia="仿宋" w:cs="仿宋"/>
        </w:rPr>
      </w:pPr>
    </w:p>
    <w:p w14:paraId="1A5CFA59">
      <w:pPr>
        <w:rPr>
          <w:rFonts w:hint="eastAsia" w:ascii="仿宋" w:hAnsi="仿宋" w:eastAsia="仿宋" w:cs="仿宋"/>
        </w:rPr>
      </w:pPr>
    </w:p>
    <w:p w14:paraId="024A2CEA">
      <w:pPr>
        <w:rPr>
          <w:rFonts w:hint="eastAsia" w:ascii="仿宋" w:hAnsi="仿宋" w:eastAsia="仿宋" w:cs="仿宋"/>
        </w:rPr>
      </w:pP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18A6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95ED27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014B">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3F51DCA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5FF21">
    <w:pPr>
      <w:pStyle w:val="7"/>
    </w:pPr>
  </w:p>
  <w:p w14:paraId="33617443">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厦门市政物业管理服务有限公司</w:t>
    </w:r>
    <w:r>
      <w:rPr>
        <w:rFonts w:hint="eastAsia"/>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CC00DA"/>
    <w:rsid w:val="02297212"/>
    <w:rsid w:val="054B1A90"/>
    <w:rsid w:val="11C2758A"/>
    <w:rsid w:val="2A2A0E10"/>
    <w:rsid w:val="311B4487"/>
    <w:rsid w:val="35A4599E"/>
    <w:rsid w:val="35F81A12"/>
    <w:rsid w:val="3DCC00DA"/>
    <w:rsid w:val="49730100"/>
    <w:rsid w:val="50615B1E"/>
    <w:rsid w:val="5B742F2B"/>
    <w:rsid w:val="5D8F7555"/>
    <w:rsid w:val="60044EA9"/>
    <w:rsid w:val="62F84C79"/>
    <w:rsid w:val="68B55E23"/>
    <w:rsid w:val="7A741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9615</Words>
  <Characters>9801</Characters>
  <Lines>0</Lines>
  <Paragraphs>0</Paragraphs>
  <TotalTime>2</TotalTime>
  <ScaleCrop>false</ScaleCrop>
  <LinksUpToDate>false</LinksUpToDate>
  <CharactersWithSpaces>10635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2025-03-04T08:39:00Z</dcterms:created>
  <dc:creator>盛</dc:creator>
  <cp:lastModifiedBy>盛</cp:lastModifiedBy>
  <cp:lastPrinted>2025-04-22T08:02:00Z</cp:lastPrinted>
  <dcterms:modified xsi:type="dcterms:W3CDTF">2025-08-28T03:22:55Z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C30975F06D514EB69232D0B5CD4C6326_11</vt:lpwstr>
  </property>
  <property fmtid="{D5CDD505-2E9C-101B-9397-08002B2CF9AE}" pid="4" name="KSOTemplateDocerSaveRecord">
    <vt:lpwstr>eyJoZGlkIjoiODU0Y2MyOTY5MDlmZTFiNmEyM2RjYzE3YTEwODJmZTAiLCJ1c2VySWQiOiI1NTkyNDM1MTYifQ==</vt:lpwstr>
  </property>
</Properties>
</file>